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6E9EB0" w14:textId="52D86B48" w:rsidR="001F359D" w:rsidRDefault="001F359D" w:rsidP="001F359D">
      <w:pPr>
        <w:spacing w:after="120" w:line="240" w:lineRule="auto"/>
        <w:ind w:left="283"/>
        <w:jc w:val="right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1F359D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Załącznik nr </w:t>
      </w:r>
      <w:r w:rsidR="00BA05CC">
        <w:rPr>
          <w:rFonts w:ascii="Tahoma" w:eastAsia="Times New Roman" w:hAnsi="Tahoma" w:cs="Tahoma"/>
          <w:b/>
          <w:sz w:val="24"/>
          <w:szCs w:val="24"/>
          <w:lang w:eastAsia="pl-PL"/>
        </w:rPr>
        <w:t>2</w:t>
      </w:r>
      <w:r w:rsidRPr="001F359D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 do </w:t>
      </w:r>
      <w:r w:rsidR="00933FB6">
        <w:rPr>
          <w:rFonts w:ascii="Tahoma" w:eastAsia="Times New Roman" w:hAnsi="Tahoma" w:cs="Tahoma"/>
          <w:b/>
          <w:sz w:val="24"/>
          <w:szCs w:val="24"/>
          <w:lang w:eastAsia="pl-PL"/>
        </w:rPr>
        <w:t>zapytania ofertowego</w:t>
      </w:r>
    </w:p>
    <w:p w14:paraId="531CBF2E" w14:textId="77777777" w:rsidR="00A96F02" w:rsidRDefault="00A96F02" w:rsidP="009478A9">
      <w:pPr>
        <w:spacing w:after="12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</w:p>
    <w:p w14:paraId="5C47A22F" w14:textId="48FD946B" w:rsidR="00A96F02" w:rsidRDefault="007D09BD" w:rsidP="00EC1D14">
      <w:pPr>
        <w:spacing w:after="120" w:line="240" w:lineRule="auto"/>
        <w:jc w:val="center"/>
        <w:rPr>
          <w:rFonts w:ascii="Tahoma" w:hAnsi="Tahoma" w:cs="Tahoma"/>
          <w:b/>
          <w:bCs/>
          <w:sz w:val="24"/>
          <w:szCs w:val="24"/>
        </w:rPr>
      </w:pPr>
      <w:r w:rsidRPr="007D09BD">
        <w:rPr>
          <w:rFonts w:ascii="Tahoma" w:hAnsi="Tahoma" w:cs="Tahoma"/>
          <w:b/>
          <w:bCs/>
          <w:sz w:val="24"/>
          <w:szCs w:val="24"/>
        </w:rPr>
        <w:t>PROJEKTOWANE POSTANOWIENIA UMOWY</w:t>
      </w:r>
    </w:p>
    <w:p w14:paraId="4ED5BCAB" w14:textId="10B6918C" w:rsidR="001A1CB9" w:rsidRPr="001A1CB9" w:rsidRDefault="001A1CB9" w:rsidP="001A1CB9">
      <w:pPr>
        <w:jc w:val="center"/>
        <w:rPr>
          <w:rFonts w:ascii="Tahoma" w:hAnsi="Tahoma" w:cs="Tahoma"/>
          <w:b/>
          <w:bCs/>
          <w:sz w:val="24"/>
          <w:szCs w:val="24"/>
        </w:rPr>
      </w:pPr>
      <w:r w:rsidRPr="001A1CB9">
        <w:rPr>
          <w:rFonts w:ascii="Tahoma" w:hAnsi="Tahoma" w:cs="Tahoma"/>
          <w:b/>
          <w:bCs/>
          <w:sz w:val="24"/>
          <w:szCs w:val="24"/>
        </w:rPr>
        <w:t xml:space="preserve">UMOWA NR </w:t>
      </w:r>
      <w:r w:rsidR="001F58A9">
        <w:rPr>
          <w:rFonts w:ascii="Tahoma" w:hAnsi="Tahoma" w:cs="Tahoma"/>
          <w:b/>
          <w:bCs/>
          <w:sz w:val="24"/>
          <w:szCs w:val="24"/>
        </w:rPr>
        <w:t>……………….</w:t>
      </w:r>
    </w:p>
    <w:p w14:paraId="23AA20F2" w14:textId="25B461C2" w:rsidR="001A1CB9" w:rsidRPr="001A1CB9" w:rsidRDefault="001A1CB9" w:rsidP="001A1CB9">
      <w:pPr>
        <w:pStyle w:val="Tekstpodstawowy"/>
        <w:numPr>
          <w:ilvl w:val="12"/>
          <w:numId w:val="0"/>
        </w:numPr>
        <w:spacing w:after="0" w:line="276" w:lineRule="auto"/>
        <w:jc w:val="both"/>
        <w:rPr>
          <w:rFonts w:ascii="Tahoma" w:hAnsi="Tahoma" w:cs="Tahoma"/>
          <w:sz w:val="24"/>
          <w:szCs w:val="24"/>
        </w:rPr>
      </w:pPr>
      <w:r w:rsidRPr="001A1CB9">
        <w:rPr>
          <w:rFonts w:ascii="Tahoma" w:hAnsi="Tahoma" w:cs="Tahoma"/>
          <w:sz w:val="24"/>
          <w:szCs w:val="24"/>
        </w:rPr>
        <w:t xml:space="preserve">zawarta w dniu ………….. w Nowej Soli </w:t>
      </w:r>
      <w:r w:rsidRPr="008C7A93">
        <w:rPr>
          <w:rFonts w:ascii="Tahoma" w:hAnsi="Tahoma" w:cs="Tahoma"/>
          <w:sz w:val="24"/>
          <w:szCs w:val="24"/>
        </w:rPr>
        <w:t xml:space="preserve">lub </w:t>
      </w:r>
      <w:r w:rsidRPr="008C7A93">
        <w:rPr>
          <w:rFonts w:ascii="Tahoma" w:hAnsi="Tahoma" w:cs="Tahoma"/>
        </w:rPr>
        <w:t>zawarta w dacie wskazanej przez znacznik czasu z ostatniego ze złożonych chronologicznie kwalifikowanych podpisów elektronicznych</w:t>
      </w:r>
      <w:r w:rsidRPr="00A076F2">
        <w:rPr>
          <w:rFonts w:ascii="Tahoma" w:hAnsi="Tahoma" w:cs="Tahoma"/>
          <w:sz w:val="24"/>
          <w:szCs w:val="24"/>
        </w:rPr>
        <w:t xml:space="preserve"> </w:t>
      </w:r>
      <w:r w:rsidRPr="001A1CB9">
        <w:rPr>
          <w:rFonts w:ascii="Tahoma" w:hAnsi="Tahoma" w:cs="Tahoma"/>
          <w:sz w:val="24"/>
          <w:szCs w:val="24"/>
        </w:rPr>
        <w:t xml:space="preserve">pomiędzy </w:t>
      </w:r>
      <w:r w:rsidRPr="001A1CB9">
        <w:rPr>
          <w:rFonts w:ascii="Tahoma" w:hAnsi="Tahoma" w:cs="Tahoma"/>
          <w:b/>
          <w:bCs/>
          <w:sz w:val="24"/>
          <w:szCs w:val="24"/>
        </w:rPr>
        <w:t>Gminą Nowa Sól - Miasto</w:t>
      </w:r>
      <w:r w:rsidRPr="001A1CB9">
        <w:rPr>
          <w:rFonts w:ascii="Tahoma" w:hAnsi="Tahoma" w:cs="Tahoma"/>
          <w:sz w:val="24"/>
          <w:szCs w:val="24"/>
        </w:rPr>
        <w:t xml:space="preserve"> z siedzibą w Nowej Soli przy ul. M. J. Piłsudskiego 12, NIP 925-19-56-002 REGON 970770280</w:t>
      </w:r>
    </w:p>
    <w:p w14:paraId="50BEB3DD" w14:textId="77777777" w:rsidR="001A1CB9" w:rsidRPr="001A1CB9" w:rsidRDefault="001A1CB9" w:rsidP="001A1CB9">
      <w:pPr>
        <w:pStyle w:val="Tekstpodstawowy"/>
        <w:numPr>
          <w:ilvl w:val="12"/>
          <w:numId w:val="0"/>
        </w:numPr>
        <w:spacing w:after="0" w:line="276" w:lineRule="auto"/>
        <w:rPr>
          <w:rFonts w:ascii="Tahoma" w:hAnsi="Tahoma" w:cs="Tahoma"/>
          <w:sz w:val="24"/>
          <w:szCs w:val="24"/>
        </w:rPr>
      </w:pPr>
      <w:r w:rsidRPr="001A1CB9">
        <w:rPr>
          <w:rFonts w:ascii="Tahoma" w:hAnsi="Tahoma" w:cs="Tahoma"/>
          <w:sz w:val="24"/>
          <w:szCs w:val="24"/>
        </w:rPr>
        <w:t>reprezentowaną przez:</w:t>
      </w:r>
    </w:p>
    <w:p w14:paraId="3F06F7DB" w14:textId="35569A8F" w:rsidR="001A1CB9" w:rsidRPr="001A1CB9" w:rsidRDefault="008C7A93" w:rsidP="001A1CB9">
      <w:pPr>
        <w:pStyle w:val="Tekstpodstawowy"/>
        <w:numPr>
          <w:ilvl w:val="12"/>
          <w:numId w:val="0"/>
        </w:numPr>
        <w:spacing w:after="0" w:line="276" w:lineRule="auto"/>
        <w:ind w:right="70"/>
        <w:rPr>
          <w:rFonts w:ascii="Tahoma" w:hAnsi="Tahoma" w:cs="Tahoma"/>
          <w:b/>
          <w:bCs/>
          <w:sz w:val="24"/>
          <w:szCs w:val="24"/>
        </w:rPr>
      </w:pPr>
      <w:r>
        <w:rPr>
          <w:rFonts w:ascii="Tahoma" w:hAnsi="Tahoma" w:cs="Tahoma"/>
          <w:b/>
          <w:bCs/>
          <w:sz w:val="24"/>
          <w:szCs w:val="24"/>
        </w:rPr>
        <w:t>Beatę Kulczycką</w:t>
      </w:r>
      <w:r>
        <w:rPr>
          <w:rFonts w:ascii="Tahoma" w:hAnsi="Tahoma" w:cs="Tahoma"/>
          <w:b/>
          <w:bCs/>
          <w:sz w:val="24"/>
          <w:szCs w:val="24"/>
        </w:rPr>
        <w:tab/>
      </w:r>
      <w:r w:rsidR="001A1CB9" w:rsidRPr="001A1CB9">
        <w:rPr>
          <w:rFonts w:ascii="Tahoma" w:hAnsi="Tahoma" w:cs="Tahoma"/>
          <w:b/>
          <w:bCs/>
          <w:sz w:val="24"/>
          <w:szCs w:val="24"/>
        </w:rPr>
        <w:tab/>
      </w:r>
      <w:r w:rsidR="001A1CB9" w:rsidRPr="001A1CB9">
        <w:rPr>
          <w:rFonts w:ascii="Tahoma" w:hAnsi="Tahoma" w:cs="Tahoma"/>
          <w:b/>
          <w:bCs/>
          <w:sz w:val="24"/>
          <w:szCs w:val="24"/>
        </w:rPr>
        <w:tab/>
        <w:t>- Prezydenta Miasta</w:t>
      </w:r>
    </w:p>
    <w:p w14:paraId="095F6CD8" w14:textId="77777777" w:rsidR="001A1CB9" w:rsidRPr="001A1CB9" w:rsidRDefault="001A1CB9" w:rsidP="001A1CB9">
      <w:pPr>
        <w:pStyle w:val="Tekstpodstawowy"/>
        <w:spacing w:after="0" w:line="276" w:lineRule="auto"/>
        <w:ind w:right="70"/>
        <w:rPr>
          <w:rFonts w:ascii="Tahoma" w:hAnsi="Tahoma" w:cs="Tahoma"/>
          <w:sz w:val="24"/>
          <w:szCs w:val="24"/>
        </w:rPr>
      </w:pPr>
      <w:r w:rsidRPr="001A1CB9">
        <w:rPr>
          <w:rFonts w:ascii="Tahoma" w:hAnsi="Tahoma" w:cs="Tahoma"/>
          <w:sz w:val="24"/>
          <w:szCs w:val="24"/>
        </w:rPr>
        <w:t xml:space="preserve">przy kontrasygnacie </w:t>
      </w:r>
    </w:p>
    <w:p w14:paraId="2CDF5D9B" w14:textId="21077E71" w:rsidR="001A1CB9" w:rsidRPr="001A1CB9" w:rsidRDefault="001A1CB9" w:rsidP="001A1CB9">
      <w:pPr>
        <w:pStyle w:val="Tekstpodstawowy"/>
        <w:spacing w:after="0" w:line="276" w:lineRule="auto"/>
        <w:ind w:right="70"/>
        <w:rPr>
          <w:rFonts w:ascii="Tahoma" w:hAnsi="Tahoma" w:cs="Tahoma"/>
          <w:b/>
          <w:bCs/>
          <w:sz w:val="24"/>
          <w:szCs w:val="24"/>
        </w:rPr>
      </w:pPr>
      <w:r w:rsidRPr="001A1CB9">
        <w:rPr>
          <w:rFonts w:ascii="Tahoma" w:hAnsi="Tahoma" w:cs="Tahoma"/>
          <w:b/>
          <w:bCs/>
          <w:sz w:val="24"/>
          <w:szCs w:val="24"/>
        </w:rPr>
        <w:t>A</w:t>
      </w:r>
      <w:r w:rsidR="007814F2">
        <w:rPr>
          <w:rFonts w:ascii="Tahoma" w:hAnsi="Tahoma" w:cs="Tahoma"/>
          <w:b/>
          <w:bCs/>
          <w:sz w:val="24"/>
          <w:szCs w:val="24"/>
        </w:rPr>
        <w:t>nny Rudnickiej</w:t>
      </w:r>
      <w:r w:rsidRPr="001A1CB9">
        <w:rPr>
          <w:rFonts w:ascii="Tahoma" w:hAnsi="Tahoma" w:cs="Tahoma"/>
          <w:b/>
          <w:bCs/>
          <w:sz w:val="24"/>
          <w:szCs w:val="24"/>
        </w:rPr>
        <w:tab/>
      </w:r>
      <w:r w:rsidRPr="001A1CB9">
        <w:rPr>
          <w:rFonts w:ascii="Tahoma" w:hAnsi="Tahoma" w:cs="Tahoma"/>
          <w:b/>
          <w:bCs/>
          <w:sz w:val="24"/>
          <w:szCs w:val="24"/>
        </w:rPr>
        <w:tab/>
        <w:t xml:space="preserve"> </w:t>
      </w:r>
      <w:r w:rsidRPr="001A1CB9">
        <w:rPr>
          <w:rFonts w:ascii="Tahoma" w:hAnsi="Tahoma" w:cs="Tahoma"/>
          <w:b/>
          <w:bCs/>
          <w:sz w:val="24"/>
          <w:szCs w:val="24"/>
        </w:rPr>
        <w:tab/>
        <w:t>- Skarbnika Miasta</w:t>
      </w:r>
    </w:p>
    <w:p w14:paraId="1016D38F" w14:textId="77777777" w:rsidR="001A1CB9" w:rsidRPr="001A1CB9" w:rsidRDefault="001A1CB9" w:rsidP="001A1CB9">
      <w:pPr>
        <w:spacing w:before="120" w:line="276" w:lineRule="auto"/>
        <w:jc w:val="both"/>
        <w:rPr>
          <w:rFonts w:ascii="Tahoma" w:hAnsi="Tahoma" w:cs="Tahoma"/>
          <w:sz w:val="24"/>
          <w:szCs w:val="24"/>
        </w:rPr>
      </w:pPr>
      <w:r w:rsidRPr="001A1CB9">
        <w:rPr>
          <w:rFonts w:ascii="Tahoma" w:hAnsi="Tahoma" w:cs="Tahoma"/>
          <w:sz w:val="24"/>
          <w:szCs w:val="24"/>
        </w:rPr>
        <w:t>zwaną dalej „zamawiającym”,</w:t>
      </w:r>
    </w:p>
    <w:p w14:paraId="56BEDD07" w14:textId="77777777" w:rsidR="001A1CB9" w:rsidRPr="001A1CB9" w:rsidRDefault="001A1CB9" w:rsidP="001A1CB9">
      <w:pPr>
        <w:spacing w:after="120"/>
        <w:jc w:val="both"/>
        <w:rPr>
          <w:rFonts w:ascii="Tahoma" w:hAnsi="Tahoma" w:cs="Tahoma"/>
          <w:sz w:val="24"/>
          <w:szCs w:val="24"/>
        </w:rPr>
      </w:pPr>
      <w:r w:rsidRPr="001A1CB9">
        <w:rPr>
          <w:rFonts w:ascii="Tahoma" w:hAnsi="Tahoma" w:cs="Tahoma"/>
          <w:sz w:val="24"/>
          <w:szCs w:val="24"/>
        </w:rPr>
        <w:t xml:space="preserve">a </w:t>
      </w:r>
    </w:p>
    <w:p w14:paraId="73324BB4" w14:textId="77777777" w:rsidR="001A1CB9" w:rsidRPr="001A1CB9" w:rsidRDefault="001A1CB9" w:rsidP="001A1CB9">
      <w:pPr>
        <w:shd w:val="clear" w:color="auto" w:fill="FFFFFF"/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1A1CB9">
        <w:rPr>
          <w:rFonts w:ascii="Tahoma" w:hAnsi="Tahoma" w:cs="Tahoma"/>
          <w:sz w:val="24"/>
          <w:szCs w:val="24"/>
        </w:rPr>
        <w:t>(*gdy kontrahentem jest spółka prawa handlowego):</w:t>
      </w:r>
      <w:r w:rsidRPr="001A1CB9">
        <w:rPr>
          <w:rFonts w:ascii="Tahoma" w:hAnsi="Tahoma" w:cs="Tahoma"/>
          <w:b/>
          <w:bCs/>
          <w:sz w:val="24"/>
          <w:szCs w:val="24"/>
        </w:rPr>
        <w:t xml:space="preserve"> </w:t>
      </w:r>
      <w:r w:rsidRPr="001A1CB9">
        <w:rPr>
          <w:rFonts w:ascii="Tahoma" w:hAnsi="Tahoma" w:cs="Tahoma"/>
          <w:sz w:val="24"/>
          <w:szCs w:val="24"/>
        </w:rPr>
        <w:t>…………………… z siedzibą przy</w:t>
      </w:r>
      <w:r w:rsidRPr="001A1CB9">
        <w:rPr>
          <w:rFonts w:ascii="Tahoma" w:hAnsi="Tahoma" w:cs="Tahoma"/>
          <w:b/>
          <w:bCs/>
          <w:sz w:val="24"/>
          <w:szCs w:val="24"/>
        </w:rPr>
        <w:t> </w:t>
      </w:r>
      <w:r w:rsidRPr="001A1CB9">
        <w:rPr>
          <w:rFonts w:ascii="Tahoma" w:hAnsi="Tahoma" w:cs="Tahoma"/>
          <w:sz w:val="24"/>
          <w:szCs w:val="24"/>
        </w:rPr>
        <w:t>ul. ………………………….., ……………………………….., wpisaną do rejestru przedsiębiorców Krajowego Rejestru Sądowego, prowadzonego przez Sąd …………….., pod numerem KRS: ………………………..,</w:t>
      </w:r>
    </w:p>
    <w:p w14:paraId="6B8F2363" w14:textId="77777777" w:rsidR="001A1CB9" w:rsidRPr="001A1CB9" w:rsidRDefault="001A1CB9" w:rsidP="001A1CB9">
      <w:pPr>
        <w:shd w:val="clear" w:color="auto" w:fill="FFFFFF"/>
        <w:spacing w:line="276" w:lineRule="auto"/>
        <w:rPr>
          <w:rFonts w:ascii="Tahoma" w:hAnsi="Tahoma" w:cs="Tahoma"/>
          <w:sz w:val="24"/>
          <w:szCs w:val="24"/>
        </w:rPr>
      </w:pPr>
      <w:r w:rsidRPr="001A1CB9">
        <w:rPr>
          <w:rFonts w:ascii="Tahoma" w:hAnsi="Tahoma" w:cs="Tahoma"/>
          <w:sz w:val="24"/>
          <w:szCs w:val="24"/>
        </w:rPr>
        <w:t>NIP </w:t>
      </w:r>
      <w:hyperlink r:id="rId8" w:history="1">
        <w:r w:rsidRPr="001A1CB9">
          <w:rPr>
            <w:rFonts w:ascii="Tahoma" w:hAnsi="Tahoma" w:cs="Tahoma"/>
            <w:sz w:val="24"/>
            <w:szCs w:val="24"/>
          </w:rPr>
          <w:t>…………………..</w:t>
        </w:r>
      </w:hyperlink>
      <w:r w:rsidRPr="001A1CB9">
        <w:rPr>
          <w:rFonts w:ascii="Tahoma" w:hAnsi="Tahoma" w:cs="Tahoma"/>
          <w:sz w:val="24"/>
          <w:szCs w:val="24"/>
        </w:rPr>
        <w:t>  REGON ………………………..</w:t>
      </w:r>
    </w:p>
    <w:p w14:paraId="6D4D757D" w14:textId="44F7A48F" w:rsidR="001A1CB9" w:rsidRPr="001A1CB9" w:rsidRDefault="001A1CB9" w:rsidP="001A1CB9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1A1CB9">
        <w:rPr>
          <w:rFonts w:ascii="Tahoma" w:hAnsi="Tahoma" w:cs="Tahoma"/>
          <w:sz w:val="24"/>
          <w:szCs w:val="24"/>
        </w:rPr>
        <w:t xml:space="preserve">w </w:t>
      </w:r>
      <w:r w:rsidR="00E34CF7" w:rsidRPr="001A1CB9">
        <w:rPr>
          <w:rFonts w:ascii="Tahoma" w:hAnsi="Tahoma" w:cs="Tahoma"/>
          <w:sz w:val="24"/>
          <w:szCs w:val="24"/>
        </w:rPr>
        <w:t>imieniu,</w:t>
      </w:r>
      <w:r w:rsidRPr="001A1CB9">
        <w:rPr>
          <w:rFonts w:ascii="Tahoma" w:hAnsi="Tahoma" w:cs="Tahoma"/>
          <w:sz w:val="24"/>
          <w:szCs w:val="24"/>
        </w:rPr>
        <w:t xml:space="preserve"> którego działa:</w:t>
      </w:r>
    </w:p>
    <w:p w14:paraId="4FA1253C" w14:textId="77777777" w:rsidR="001A1CB9" w:rsidRPr="001A1CB9" w:rsidRDefault="001A1CB9" w:rsidP="001A1CB9">
      <w:pPr>
        <w:spacing w:line="276" w:lineRule="auto"/>
        <w:jc w:val="both"/>
        <w:rPr>
          <w:rFonts w:ascii="Tahoma" w:hAnsi="Tahoma" w:cs="Tahoma"/>
          <w:sz w:val="24"/>
          <w:szCs w:val="24"/>
        </w:rPr>
      </w:pPr>
      <w:r w:rsidRPr="001A1CB9">
        <w:rPr>
          <w:rFonts w:ascii="Tahoma" w:hAnsi="Tahoma" w:cs="Tahoma"/>
          <w:sz w:val="24"/>
          <w:szCs w:val="24"/>
        </w:rPr>
        <w:t>……………………………………………..</w:t>
      </w:r>
    </w:p>
    <w:p w14:paraId="741E4D21" w14:textId="77777777" w:rsidR="001A1CB9" w:rsidRPr="001A1CB9" w:rsidRDefault="001A1CB9" w:rsidP="001A1CB9">
      <w:pPr>
        <w:pStyle w:val="Default"/>
        <w:spacing w:before="120" w:line="276" w:lineRule="auto"/>
        <w:jc w:val="both"/>
        <w:rPr>
          <w:rFonts w:ascii="Tahoma" w:hAnsi="Tahoma" w:cs="Tahoma"/>
          <w:color w:val="auto"/>
        </w:rPr>
      </w:pPr>
      <w:r w:rsidRPr="001A1CB9">
        <w:rPr>
          <w:rFonts w:ascii="Tahoma" w:hAnsi="Tahoma" w:cs="Tahoma"/>
          <w:color w:val="auto"/>
        </w:rPr>
        <w:t>(*gdy kontrahentem jest osoba fizyczna prowadząca działalność gospodarczą): ………………..</w:t>
      </w:r>
      <w:r w:rsidRPr="001A1CB9">
        <w:rPr>
          <w:rFonts w:ascii="Tahoma" w:hAnsi="Tahoma" w:cs="Tahoma"/>
          <w:b/>
          <w:bCs/>
          <w:color w:val="auto"/>
        </w:rPr>
        <w:t xml:space="preserve">, </w:t>
      </w:r>
      <w:r w:rsidRPr="001A1CB9">
        <w:rPr>
          <w:rFonts w:ascii="Tahoma" w:hAnsi="Tahoma" w:cs="Tahoma"/>
          <w:color w:val="auto"/>
        </w:rPr>
        <w:t>prowadzącą/-</w:t>
      </w:r>
      <w:proofErr w:type="spellStart"/>
      <w:r w:rsidRPr="001A1CB9">
        <w:rPr>
          <w:rFonts w:ascii="Tahoma" w:hAnsi="Tahoma" w:cs="Tahoma"/>
          <w:color w:val="auto"/>
        </w:rPr>
        <w:t>ym</w:t>
      </w:r>
      <w:proofErr w:type="spellEnd"/>
      <w:r w:rsidRPr="001A1CB9">
        <w:rPr>
          <w:rFonts w:ascii="Tahoma" w:hAnsi="Tahoma" w:cs="Tahoma"/>
          <w:color w:val="auto"/>
        </w:rPr>
        <w:t xml:space="preserve"> działalność gospodarczą pod nazwą …………………………… z siedzibą przy ul. …………………….., ………………………… </w:t>
      </w:r>
    </w:p>
    <w:p w14:paraId="4981DF20" w14:textId="77777777" w:rsidR="001A1CB9" w:rsidRPr="001A1CB9" w:rsidRDefault="001A1CB9" w:rsidP="001A1CB9">
      <w:pPr>
        <w:pStyle w:val="Default"/>
        <w:spacing w:line="276" w:lineRule="auto"/>
        <w:jc w:val="both"/>
        <w:rPr>
          <w:rFonts w:ascii="Tahoma" w:hAnsi="Tahoma" w:cs="Tahoma"/>
          <w:color w:val="auto"/>
        </w:rPr>
      </w:pPr>
      <w:r w:rsidRPr="001A1CB9">
        <w:rPr>
          <w:rFonts w:ascii="Tahoma" w:hAnsi="Tahoma" w:cs="Tahoma"/>
          <w:color w:val="auto"/>
        </w:rPr>
        <w:t xml:space="preserve">NIP ……………, REGON …………., </w:t>
      </w:r>
    </w:p>
    <w:p w14:paraId="1659BD72" w14:textId="77777777" w:rsidR="001A1CB9" w:rsidRPr="00983D0B" w:rsidRDefault="001A1CB9" w:rsidP="00983D0B">
      <w:pPr>
        <w:spacing w:line="276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1A1CB9">
        <w:rPr>
          <w:rFonts w:ascii="Tahoma" w:hAnsi="Tahoma" w:cs="Tahoma"/>
          <w:sz w:val="24"/>
          <w:szCs w:val="24"/>
        </w:rPr>
        <w:t>zwanym dalej „wykonawcą</w:t>
      </w:r>
      <w:r w:rsidRPr="001A1CB9">
        <w:rPr>
          <w:rFonts w:ascii="Tahoma" w:hAnsi="Tahoma" w:cs="Tahoma"/>
          <w:color w:val="000000"/>
          <w:sz w:val="24"/>
          <w:szCs w:val="24"/>
        </w:rPr>
        <w:t>”.</w:t>
      </w:r>
    </w:p>
    <w:p w14:paraId="34667EB2" w14:textId="77777777" w:rsidR="00A67557" w:rsidRDefault="00A67557" w:rsidP="001A1CB9">
      <w:pPr>
        <w:spacing w:after="0" w:line="240" w:lineRule="auto"/>
        <w:jc w:val="both"/>
        <w:rPr>
          <w:rFonts w:ascii="Tahoma" w:eastAsia="Times New Roman" w:hAnsi="Tahoma" w:cs="Tahoma"/>
          <w:bCs/>
          <w:sz w:val="24"/>
          <w:szCs w:val="24"/>
          <w:lang w:eastAsia="pl-PL"/>
        </w:rPr>
      </w:pPr>
    </w:p>
    <w:p w14:paraId="5B1736B3" w14:textId="0F6B3D1F" w:rsidR="00A67557" w:rsidRPr="00000FE1" w:rsidRDefault="00A67557" w:rsidP="009478A9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000FE1">
        <w:rPr>
          <w:rFonts w:ascii="Tahoma" w:eastAsia="Times New Roman" w:hAnsi="Tahoma" w:cs="Tahoma"/>
          <w:b/>
          <w:sz w:val="24"/>
          <w:szCs w:val="24"/>
          <w:lang w:eastAsia="pl-PL"/>
        </w:rPr>
        <w:t>§ 1</w:t>
      </w:r>
    </w:p>
    <w:p w14:paraId="20147A79" w14:textId="2CA99723" w:rsidR="00A96F02" w:rsidRPr="00000FE1" w:rsidRDefault="00A96F02" w:rsidP="008D2231">
      <w:pPr>
        <w:spacing w:after="12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000FE1">
        <w:rPr>
          <w:rFonts w:ascii="Tahoma" w:eastAsia="Times New Roman" w:hAnsi="Tahoma" w:cs="Tahoma"/>
          <w:b/>
          <w:sz w:val="24"/>
          <w:szCs w:val="24"/>
          <w:lang w:eastAsia="pl-PL"/>
        </w:rPr>
        <w:t>Przedmiot umowy</w:t>
      </w:r>
    </w:p>
    <w:p w14:paraId="62F5E87F" w14:textId="09944307" w:rsidR="00A96F02" w:rsidRPr="005D6EAB" w:rsidRDefault="00A96F02" w:rsidP="00483E06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val="pl-PL"/>
        </w:rPr>
      </w:pPr>
      <w:r w:rsidRPr="005D6EAB">
        <w:rPr>
          <w:rFonts w:ascii="Tahoma" w:hAnsi="Tahoma" w:cs="Tahoma"/>
          <w:sz w:val="24"/>
          <w:szCs w:val="24"/>
          <w:lang w:val="pl-PL"/>
        </w:rPr>
        <w:t xml:space="preserve">Przedmiotem umowy jest świadczenie przez wykonawcę na rzecz </w:t>
      </w:r>
      <w:r w:rsidR="003170F0" w:rsidRPr="005D6EAB">
        <w:rPr>
          <w:rFonts w:ascii="Tahoma" w:hAnsi="Tahoma" w:cs="Tahoma"/>
          <w:sz w:val="24"/>
          <w:szCs w:val="24"/>
          <w:lang w:val="pl-PL"/>
        </w:rPr>
        <w:t xml:space="preserve">Gminy Nowa Sól </w:t>
      </w:r>
      <w:r w:rsidR="00D5453E" w:rsidRPr="005D6EAB">
        <w:rPr>
          <w:rFonts w:ascii="Tahoma" w:hAnsi="Tahoma" w:cs="Tahoma"/>
          <w:sz w:val="24"/>
          <w:szCs w:val="24"/>
          <w:lang w:val="pl-PL"/>
        </w:rPr>
        <w:t>– Miasto</w:t>
      </w:r>
      <w:r w:rsidRPr="005D6EAB">
        <w:rPr>
          <w:rFonts w:ascii="Tahoma" w:hAnsi="Tahoma" w:cs="Tahoma"/>
          <w:sz w:val="24"/>
          <w:szCs w:val="24"/>
          <w:lang w:val="pl-PL"/>
        </w:rPr>
        <w:t xml:space="preserve"> w Nowej Soli usług pocztowych w obrocie krajowym </w:t>
      </w:r>
      <w:r w:rsidR="003170F0" w:rsidRPr="005D6EAB">
        <w:rPr>
          <w:rFonts w:ascii="Tahoma" w:hAnsi="Tahoma" w:cs="Tahoma"/>
          <w:sz w:val="24"/>
          <w:szCs w:val="24"/>
          <w:lang w:val="pl-PL"/>
        </w:rPr>
        <w:br/>
      </w:r>
      <w:r w:rsidRPr="005D6EAB">
        <w:rPr>
          <w:rFonts w:ascii="Tahoma" w:hAnsi="Tahoma" w:cs="Tahoma"/>
          <w:sz w:val="24"/>
          <w:szCs w:val="24"/>
          <w:lang w:val="pl-PL"/>
        </w:rPr>
        <w:t>i zagranicznym w zakresie:</w:t>
      </w:r>
    </w:p>
    <w:p w14:paraId="1E6175FF" w14:textId="5F0EFE94" w:rsidR="00A96F02" w:rsidRPr="005D6EAB" w:rsidRDefault="00A96F02" w:rsidP="00483E06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Tahoma" w:hAnsi="Tahoma" w:cs="Tahoma"/>
          <w:sz w:val="24"/>
          <w:szCs w:val="24"/>
          <w:lang w:val="pl-PL"/>
        </w:rPr>
      </w:pPr>
      <w:r w:rsidRPr="005D6EAB">
        <w:rPr>
          <w:rFonts w:ascii="Tahoma" w:hAnsi="Tahoma" w:cs="Tahoma"/>
          <w:sz w:val="24"/>
          <w:szCs w:val="24"/>
          <w:lang w:val="pl-PL"/>
        </w:rPr>
        <w:t xml:space="preserve">przyjmowania, przemieszczania i doręczania </w:t>
      </w:r>
      <w:r w:rsidRPr="005D6EAB">
        <w:rPr>
          <w:rFonts w:ascii="Tahoma" w:hAnsi="Tahoma" w:cs="Tahoma"/>
          <w:sz w:val="24"/>
          <w:szCs w:val="24"/>
        </w:rPr>
        <w:t>przesyłek listo</w:t>
      </w:r>
      <w:r w:rsidR="008C032E" w:rsidRPr="005D6EAB">
        <w:rPr>
          <w:rFonts w:ascii="Tahoma" w:hAnsi="Tahoma" w:cs="Tahoma"/>
          <w:sz w:val="24"/>
          <w:szCs w:val="24"/>
          <w:lang w:val="pl-PL"/>
        </w:rPr>
        <w:t xml:space="preserve">wych </w:t>
      </w:r>
      <w:r w:rsidRPr="005D6EAB">
        <w:rPr>
          <w:rFonts w:ascii="Tahoma" w:hAnsi="Tahoma" w:cs="Tahoma"/>
          <w:sz w:val="24"/>
          <w:szCs w:val="24"/>
        </w:rPr>
        <w:t>i pac</w:t>
      </w:r>
      <w:r w:rsidR="008C032E" w:rsidRPr="005D6EAB">
        <w:rPr>
          <w:rFonts w:ascii="Tahoma" w:hAnsi="Tahoma" w:cs="Tahoma"/>
          <w:sz w:val="24"/>
          <w:szCs w:val="24"/>
          <w:lang w:val="pl-PL"/>
        </w:rPr>
        <w:t>zek</w:t>
      </w:r>
      <w:r w:rsidRPr="005D6EAB">
        <w:rPr>
          <w:rFonts w:ascii="Tahoma" w:hAnsi="Tahoma" w:cs="Tahoma"/>
          <w:sz w:val="24"/>
          <w:szCs w:val="24"/>
        </w:rPr>
        <w:t xml:space="preserve"> poczto</w:t>
      </w:r>
      <w:r w:rsidR="008C032E" w:rsidRPr="005D6EAB">
        <w:rPr>
          <w:rFonts w:ascii="Tahoma" w:hAnsi="Tahoma" w:cs="Tahoma"/>
          <w:sz w:val="24"/>
          <w:szCs w:val="24"/>
          <w:lang w:val="pl-PL"/>
        </w:rPr>
        <w:t>wych zwanych dalej „</w:t>
      </w:r>
      <w:r w:rsidR="008C032E" w:rsidRPr="005D6EAB">
        <w:rPr>
          <w:rFonts w:ascii="Tahoma" w:hAnsi="Tahoma" w:cs="Tahoma"/>
          <w:sz w:val="24"/>
          <w:szCs w:val="24"/>
        </w:rPr>
        <w:t>przesyłk</w:t>
      </w:r>
      <w:r w:rsidR="008C032E" w:rsidRPr="005D6EAB">
        <w:rPr>
          <w:rFonts w:ascii="Tahoma" w:hAnsi="Tahoma" w:cs="Tahoma"/>
          <w:sz w:val="24"/>
          <w:szCs w:val="24"/>
          <w:lang w:val="pl-PL"/>
        </w:rPr>
        <w:t>ami</w:t>
      </w:r>
      <w:r w:rsidR="008C032E" w:rsidRPr="005D6EAB">
        <w:rPr>
          <w:rFonts w:ascii="Tahoma" w:hAnsi="Tahoma" w:cs="Tahoma"/>
          <w:sz w:val="24"/>
          <w:szCs w:val="24"/>
        </w:rPr>
        <w:t xml:space="preserve"> pocztowy</w:t>
      </w:r>
      <w:r w:rsidR="008C032E" w:rsidRPr="005D6EAB">
        <w:rPr>
          <w:rFonts w:ascii="Tahoma" w:hAnsi="Tahoma" w:cs="Tahoma"/>
          <w:sz w:val="24"/>
          <w:szCs w:val="24"/>
          <w:lang w:val="pl-PL"/>
        </w:rPr>
        <w:t>mi”,</w:t>
      </w:r>
    </w:p>
    <w:p w14:paraId="1C098691" w14:textId="1115500B" w:rsidR="00A96F02" w:rsidRPr="005D6EAB" w:rsidRDefault="00A96F02" w:rsidP="00483E06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Tahoma" w:hAnsi="Tahoma" w:cs="Tahoma"/>
          <w:sz w:val="24"/>
          <w:szCs w:val="24"/>
          <w:lang w:val="pl-PL"/>
        </w:rPr>
      </w:pPr>
      <w:r w:rsidRPr="005D6EAB">
        <w:rPr>
          <w:rFonts w:ascii="Tahoma" w:hAnsi="Tahoma" w:cs="Tahoma"/>
          <w:sz w:val="24"/>
          <w:szCs w:val="24"/>
        </w:rPr>
        <w:t>zwrotów przesyłek listowych i paczek pocztowych, po wyczerpaniu możliwości doręczenia lub wydania odbiorcy, w rozumieniu ustawy Prawo Pocztowe z dnia 23 listopada 2012 roku (</w:t>
      </w:r>
      <w:r w:rsidR="0012067B" w:rsidRPr="005D6EAB">
        <w:rPr>
          <w:rFonts w:ascii="Tahoma" w:hAnsi="Tahoma" w:cs="Tahoma"/>
          <w:sz w:val="24"/>
          <w:szCs w:val="24"/>
          <w:lang w:eastAsia="pl-PL"/>
        </w:rPr>
        <w:t>Dz. U. z 2026 r., poz. 558</w:t>
      </w:r>
      <w:r w:rsidRPr="005D6EAB">
        <w:rPr>
          <w:rFonts w:ascii="Tahoma" w:hAnsi="Tahoma" w:cs="Tahoma"/>
          <w:sz w:val="24"/>
          <w:szCs w:val="24"/>
        </w:rPr>
        <w:t>)</w:t>
      </w:r>
      <w:r w:rsidR="00636AF2" w:rsidRPr="005D6EAB">
        <w:rPr>
          <w:rFonts w:ascii="Tahoma" w:hAnsi="Tahoma" w:cs="Tahoma"/>
          <w:sz w:val="24"/>
          <w:szCs w:val="24"/>
          <w:lang w:val="pl-PL"/>
        </w:rPr>
        <w:t xml:space="preserve"> zwanej dalej „ustawą Prawo pocztowe”</w:t>
      </w:r>
      <w:r w:rsidRPr="005D6EAB">
        <w:rPr>
          <w:rFonts w:ascii="Tahoma" w:hAnsi="Tahoma" w:cs="Tahoma"/>
          <w:sz w:val="24"/>
          <w:szCs w:val="24"/>
        </w:rPr>
        <w:t>,</w:t>
      </w:r>
    </w:p>
    <w:p w14:paraId="74D1BB90" w14:textId="68485332" w:rsidR="00A96F02" w:rsidRPr="005D6EAB" w:rsidRDefault="00A96F02" w:rsidP="00483E06">
      <w:pPr>
        <w:pStyle w:val="Akapitzlist"/>
        <w:numPr>
          <w:ilvl w:val="0"/>
          <w:numId w:val="13"/>
        </w:numPr>
        <w:spacing w:line="276" w:lineRule="auto"/>
        <w:jc w:val="both"/>
        <w:rPr>
          <w:rFonts w:ascii="Tahoma" w:hAnsi="Tahoma" w:cs="Tahoma"/>
          <w:sz w:val="24"/>
          <w:szCs w:val="24"/>
          <w:lang w:val="pl-PL"/>
        </w:rPr>
      </w:pPr>
      <w:r w:rsidRPr="005D6EAB">
        <w:rPr>
          <w:rFonts w:ascii="Tahoma" w:hAnsi="Tahoma" w:cs="Tahoma"/>
          <w:sz w:val="24"/>
          <w:szCs w:val="24"/>
        </w:rPr>
        <w:t>odbierania przygotowanych do nadania przesyłek listowych i paczek pocztowych z siedziby zamawiającego</w:t>
      </w:r>
      <w:r w:rsidRPr="005D6EAB">
        <w:rPr>
          <w:rFonts w:ascii="Tahoma" w:hAnsi="Tahoma" w:cs="Tahoma"/>
          <w:sz w:val="24"/>
          <w:szCs w:val="24"/>
          <w:lang w:val="pl-PL"/>
        </w:rPr>
        <w:t>,</w:t>
      </w:r>
    </w:p>
    <w:p w14:paraId="69AF80E9" w14:textId="28C28537" w:rsidR="00A96F02" w:rsidRPr="005D6EAB" w:rsidRDefault="00A96F02" w:rsidP="00A96F02">
      <w:pPr>
        <w:pStyle w:val="Akapitzlist"/>
        <w:spacing w:line="276" w:lineRule="auto"/>
        <w:ind w:left="426"/>
        <w:jc w:val="both"/>
        <w:rPr>
          <w:rFonts w:ascii="Tahoma" w:hAnsi="Tahoma" w:cs="Tahoma"/>
          <w:sz w:val="24"/>
          <w:szCs w:val="24"/>
          <w:lang w:val="pl-PL"/>
        </w:rPr>
      </w:pPr>
      <w:r w:rsidRPr="005D6EAB">
        <w:rPr>
          <w:rFonts w:ascii="Tahoma" w:hAnsi="Tahoma" w:cs="Tahoma"/>
          <w:sz w:val="24"/>
          <w:szCs w:val="24"/>
          <w:lang w:val="pl-PL"/>
        </w:rPr>
        <w:lastRenderedPageBreak/>
        <w:t>zwanych dalej łącznie „usługi pocztowe” lub „usługi”</w:t>
      </w:r>
    </w:p>
    <w:p w14:paraId="267CFDE4" w14:textId="738C8D94" w:rsidR="00044E7D" w:rsidRPr="005D6EAB" w:rsidRDefault="00044E7D" w:rsidP="00483E06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Poprzez przesyłki pocztowe objęte przedmiotem zamówienia rozumie się:</w:t>
      </w:r>
    </w:p>
    <w:p w14:paraId="2424D671" w14:textId="77777777" w:rsidR="00044E7D" w:rsidRPr="005D6EAB" w:rsidRDefault="00044E7D" w:rsidP="00483E06">
      <w:pPr>
        <w:numPr>
          <w:ilvl w:val="0"/>
          <w:numId w:val="8"/>
        </w:numPr>
        <w:autoSpaceDE w:val="0"/>
        <w:autoSpaceDN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przesyłki listowe o wadze do 2.000 g (formaty S, M, L)</w:t>
      </w:r>
    </w:p>
    <w:p w14:paraId="344372E3" w14:textId="77777777" w:rsidR="00044E7D" w:rsidRPr="005D6EAB" w:rsidRDefault="00044E7D" w:rsidP="00483E06">
      <w:pPr>
        <w:numPr>
          <w:ilvl w:val="0"/>
          <w:numId w:val="9"/>
        </w:numPr>
        <w:autoSpaceDE w:val="0"/>
        <w:autoSpaceDN w:val="0"/>
        <w:spacing w:after="0" w:line="276" w:lineRule="auto"/>
        <w:ind w:left="1134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 xml:space="preserve">nierejestrowane ekonomiczne - przesyłka nierejestrowana niebędąca </w:t>
      </w:r>
      <w:r w:rsidRPr="005D6EAB">
        <w:rPr>
          <w:rFonts w:ascii="Tahoma" w:hAnsi="Tahoma" w:cs="Tahoma"/>
          <w:sz w:val="24"/>
          <w:szCs w:val="24"/>
        </w:rPr>
        <w:br/>
        <w:t>przesyłką najszybszej kategorii,</w:t>
      </w:r>
    </w:p>
    <w:p w14:paraId="1A9B2D08" w14:textId="77777777" w:rsidR="00044E7D" w:rsidRPr="005D6EAB" w:rsidRDefault="00044E7D" w:rsidP="00483E06">
      <w:pPr>
        <w:numPr>
          <w:ilvl w:val="0"/>
          <w:numId w:val="9"/>
        </w:numPr>
        <w:autoSpaceDE w:val="0"/>
        <w:autoSpaceDN w:val="0"/>
        <w:spacing w:after="0" w:line="276" w:lineRule="auto"/>
        <w:ind w:left="1134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 xml:space="preserve">nierejestrowane priorytetowe - przesyłka nierejestrowana najszybszej </w:t>
      </w:r>
      <w:r w:rsidRPr="005D6EAB">
        <w:rPr>
          <w:rFonts w:ascii="Tahoma" w:hAnsi="Tahoma" w:cs="Tahoma"/>
          <w:sz w:val="24"/>
          <w:szCs w:val="24"/>
        </w:rPr>
        <w:br/>
        <w:t>kategorii,</w:t>
      </w:r>
    </w:p>
    <w:p w14:paraId="4E1B5915" w14:textId="77777777" w:rsidR="00044E7D" w:rsidRPr="005D6EAB" w:rsidRDefault="00044E7D" w:rsidP="00483E06">
      <w:pPr>
        <w:numPr>
          <w:ilvl w:val="0"/>
          <w:numId w:val="9"/>
        </w:numPr>
        <w:autoSpaceDE w:val="0"/>
        <w:autoSpaceDN w:val="0"/>
        <w:spacing w:after="0" w:line="276" w:lineRule="auto"/>
        <w:ind w:left="1134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polecone ekonomiczne - przesyłka rejestrowana, przemieszczana i doręczana w sposób zabezpieczający ją przed utratą, ubytkiem zawartości lub uszkodzeniem,</w:t>
      </w:r>
    </w:p>
    <w:p w14:paraId="0A3557EB" w14:textId="77777777" w:rsidR="00044E7D" w:rsidRPr="005D6EAB" w:rsidRDefault="00044E7D" w:rsidP="00483E06">
      <w:pPr>
        <w:numPr>
          <w:ilvl w:val="0"/>
          <w:numId w:val="9"/>
        </w:numPr>
        <w:autoSpaceDE w:val="0"/>
        <w:autoSpaceDN w:val="0"/>
        <w:spacing w:after="0" w:line="276" w:lineRule="auto"/>
        <w:ind w:left="1134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polecone priorytetowe - przesyłka rejestrowana najszybszej kategorii,</w:t>
      </w:r>
      <w:r w:rsidRPr="005D6EAB">
        <w:rPr>
          <w:rFonts w:ascii="Tahoma" w:hAnsi="Tahoma" w:cs="Tahoma"/>
          <w:sz w:val="24"/>
          <w:szCs w:val="24"/>
        </w:rPr>
        <w:br/>
        <w:t xml:space="preserve">przemieszczana i doręczana w sposób zabezpieczający ją przed utratą, </w:t>
      </w:r>
      <w:r w:rsidRPr="005D6EAB">
        <w:rPr>
          <w:rFonts w:ascii="Tahoma" w:hAnsi="Tahoma" w:cs="Tahoma"/>
          <w:sz w:val="24"/>
          <w:szCs w:val="24"/>
        </w:rPr>
        <w:br/>
        <w:t>ubytkiem zawartości lub uszkodzeniem,</w:t>
      </w:r>
    </w:p>
    <w:p w14:paraId="3B7A8B51" w14:textId="77777777" w:rsidR="00044E7D" w:rsidRPr="005D6EAB" w:rsidRDefault="00044E7D" w:rsidP="00483E06">
      <w:pPr>
        <w:numPr>
          <w:ilvl w:val="0"/>
          <w:numId w:val="9"/>
        </w:numPr>
        <w:autoSpaceDE w:val="0"/>
        <w:autoSpaceDN w:val="0"/>
        <w:spacing w:after="0" w:line="276" w:lineRule="auto"/>
        <w:ind w:left="1134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 xml:space="preserve">polecone ekonomiczne ze zwrotnym poświadczeniem odbioru (ZPO) - </w:t>
      </w:r>
      <w:r w:rsidRPr="005D6EAB">
        <w:rPr>
          <w:rFonts w:ascii="Tahoma" w:hAnsi="Tahoma" w:cs="Tahoma"/>
          <w:sz w:val="24"/>
          <w:szCs w:val="24"/>
        </w:rPr>
        <w:br/>
        <w:t>przesyłka rejestrowana, przyjęta za potwierdzeniem nadania i doręczona za pokwitowaniem odbioru,</w:t>
      </w:r>
    </w:p>
    <w:p w14:paraId="673F7E10" w14:textId="77777777" w:rsidR="00044E7D" w:rsidRPr="005D6EAB" w:rsidRDefault="00044E7D" w:rsidP="00483E06">
      <w:pPr>
        <w:numPr>
          <w:ilvl w:val="0"/>
          <w:numId w:val="9"/>
        </w:numPr>
        <w:autoSpaceDE w:val="0"/>
        <w:autoSpaceDN w:val="0"/>
        <w:spacing w:after="0" w:line="276" w:lineRule="auto"/>
        <w:ind w:left="1134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polecone priorytetowe ze zwrotnym poświadczeniem odbioru (ZPO) - przesyłka rejestrowana najszybszej kategorii, przyjęta za potwierdzeniem nadania i doręczona za pokwitowaniem odbioru,</w:t>
      </w:r>
    </w:p>
    <w:p w14:paraId="601A2E87" w14:textId="77777777" w:rsidR="00AA6182" w:rsidRPr="005D6EAB" w:rsidRDefault="00044E7D" w:rsidP="00AA6182">
      <w:pPr>
        <w:autoSpaceDE w:val="0"/>
        <w:spacing w:after="0" w:line="276" w:lineRule="auto"/>
        <w:ind w:left="774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Formaty przesyłek:</w:t>
      </w:r>
    </w:p>
    <w:p w14:paraId="6DB6DD5D" w14:textId="77777777" w:rsidR="00AA6182" w:rsidRPr="005D6EAB" w:rsidRDefault="00044E7D" w:rsidP="00AA6182">
      <w:pPr>
        <w:autoSpaceDE w:val="0"/>
        <w:spacing w:after="0" w:line="276" w:lineRule="auto"/>
        <w:ind w:left="774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S - przesyłka o wymiarach: minimum – wymiary strony adresowej nie mogą być mniejsze niż 90x140 mm, maksimum – żaden z wymiarów nie może przekraczać wysokości 20 mm, długości 325 mm, szerokości 160 mm.</w:t>
      </w:r>
    </w:p>
    <w:p w14:paraId="0AA8AE94" w14:textId="4956F475" w:rsidR="00AA6182" w:rsidRPr="005D6EAB" w:rsidRDefault="00044E7D" w:rsidP="00AA6182">
      <w:pPr>
        <w:autoSpaceDE w:val="0"/>
        <w:spacing w:after="0" w:line="276" w:lineRule="auto"/>
        <w:ind w:left="774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M - przesyłka o wymiarach: wymiary strony adresowej nie mogą być mniejsze niż 90x140 mm, maksimum – żaden z wymiarów nie może przekraczać wysokości 20 mm, długości 325 mm, szerokości 230 mm.</w:t>
      </w:r>
    </w:p>
    <w:p w14:paraId="1F8A5252" w14:textId="77777777" w:rsidR="00AA6182" w:rsidRPr="005D6EAB" w:rsidRDefault="00044E7D" w:rsidP="00AA6182">
      <w:pPr>
        <w:autoSpaceDE w:val="0"/>
        <w:spacing w:after="0" w:line="276" w:lineRule="auto"/>
        <w:ind w:left="774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L - przesyłka o wymiarach: wymiary strony adresowej nie mogą być mniejsze niż 90x140 mm, maksimum – suma długości, szerokości i wysokości nie może być większa niż 900 mm, przy czym największy z tych wymiarów (długość) nie może przekroczyć 600 mm.</w:t>
      </w:r>
    </w:p>
    <w:p w14:paraId="163235B7" w14:textId="314AD997" w:rsidR="00044E7D" w:rsidRPr="005D6EAB" w:rsidRDefault="00044E7D" w:rsidP="00AA6182">
      <w:pPr>
        <w:autoSpaceDE w:val="0"/>
        <w:spacing w:after="0" w:line="276" w:lineRule="auto"/>
        <w:ind w:left="774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bCs/>
          <w:sz w:val="24"/>
          <w:szCs w:val="24"/>
        </w:rPr>
        <w:t>We wszystkich wymiarach przyjmuje się tolerancję +/- 2 mm.</w:t>
      </w:r>
    </w:p>
    <w:p w14:paraId="1F436E98" w14:textId="77777777" w:rsidR="00044E7D" w:rsidRPr="005D6EAB" w:rsidRDefault="00044E7D" w:rsidP="00483E06">
      <w:pPr>
        <w:numPr>
          <w:ilvl w:val="0"/>
          <w:numId w:val="8"/>
        </w:numPr>
        <w:autoSpaceDE w:val="0"/>
        <w:autoSpaceDN w:val="0"/>
        <w:spacing w:after="0" w:line="276" w:lineRule="auto"/>
        <w:ind w:left="709"/>
        <w:jc w:val="both"/>
        <w:rPr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paczki pocztowe o wadze do 10.000 g (Gabaryt A i B):</w:t>
      </w:r>
    </w:p>
    <w:p w14:paraId="78F69123" w14:textId="77777777" w:rsidR="00044E7D" w:rsidRPr="005D6EAB" w:rsidRDefault="00044E7D" w:rsidP="00483E06">
      <w:pPr>
        <w:numPr>
          <w:ilvl w:val="0"/>
          <w:numId w:val="10"/>
        </w:numPr>
        <w:autoSpaceDE w:val="0"/>
        <w:autoSpaceDN w:val="0"/>
        <w:spacing w:after="0" w:line="276" w:lineRule="auto"/>
        <w:ind w:left="1134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ekonomiczne - paczki rejestrowane nie będące paczkami najszybszej kategorii,</w:t>
      </w:r>
    </w:p>
    <w:p w14:paraId="262AD657" w14:textId="77777777" w:rsidR="00044E7D" w:rsidRPr="005D6EAB" w:rsidRDefault="00044E7D" w:rsidP="00483E06">
      <w:pPr>
        <w:numPr>
          <w:ilvl w:val="0"/>
          <w:numId w:val="10"/>
        </w:numPr>
        <w:autoSpaceDE w:val="0"/>
        <w:autoSpaceDN w:val="0"/>
        <w:spacing w:after="0" w:line="276" w:lineRule="auto"/>
        <w:ind w:left="1134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priorytetowe - paczki rejestrowane najszybszej kategorii,</w:t>
      </w:r>
    </w:p>
    <w:p w14:paraId="546D8D5D" w14:textId="27ED134F" w:rsidR="00044E7D" w:rsidRPr="005D6EAB" w:rsidRDefault="00044E7D" w:rsidP="00483E06">
      <w:pPr>
        <w:numPr>
          <w:ilvl w:val="0"/>
          <w:numId w:val="10"/>
        </w:numPr>
        <w:autoSpaceDE w:val="0"/>
        <w:autoSpaceDN w:val="0"/>
        <w:spacing w:after="0" w:line="276" w:lineRule="auto"/>
        <w:ind w:left="1134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 xml:space="preserve">ze zwrotnym poświadczeniem odbioru - paczki rejestrowane zwykłe </w:t>
      </w:r>
      <w:r w:rsidRPr="005D6EAB">
        <w:rPr>
          <w:rFonts w:ascii="Tahoma" w:hAnsi="Tahoma" w:cs="Tahoma"/>
          <w:sz w:val="24"/>
          <w:szCs w:val="24"/>
        </w:rPr>
        <w:br/>
        <w:t>i priorytetowe przyjęte za potwierdzeniem nadania i doręczone za pokwitowaniem odbioru.</w:t>
      </w:r>
    </w:p>
    <w:p w14:paraId="395184BC" w14:textId="77777777" w:rsidR="00AA6182" w:rsidRPr="005D6EAB" w:rsidRDefault="00044E7D" w:rsidP="00AA6182">
      <w:pPr>
        <w:autoSpaceDE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Gabaryt A - paczka o wymiarach minimum - wymiary strony adresowej nie mogą być mniejsze niż 90 x 140 mm, maksimum - żaden z wymiarów nie może przekroczyć długości 600 mm, szerokość 500 mm, wysokość 300 mm.</w:t>
      </w:r>
    </w:p>
    <w:p w14:paraId="4C709EAF" w14:textId="3F870181" w:rsidR="00044E7D" w:rsidRPr="005D6EAB" w:rsidRDefault="00044E7D" w:rsidP="00AA6182">
      <w:pPr>
        <w:autoSpaceDE w:val="0"/>
        <w:spacing w:after="0" w:line="276" w:lineRule="auto"/>
        <w:ind w:left="709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 xml:space="preserve">Gabaryt B - paczka o wymiarach minimum - jeśli choć jeden z wymiarów przekracza długość 600 mm, szerokość 500 mm, wysokość 300 mm, maksimum - suma długości i największego obwodu mierzonego w innym kierunku niż </w:t>
      </w:r>
      <w:r w:rsidRPr="005D6EAB">
        <w:rPr>
          <w:rFonts w:ascii="Tahoma" w:hAnsi="Tahoma" w:cs="Tahoma"/>
          <w:sz w:val="24"/>
          <w:szCs w:val="24"/>
        </w:rPr>
        <w:lastRenderedPageBreak/>
        <w:t>długość - 3000 mm, przy czym największy wymiar nie może przekroczyć 1500 mm.</w:t>
      </w:r>
    </w:p>
    <w:p w14:paraId="17847C7D" w14:textId="20807793" w:rsidR="00044E7D" w:rsidRPr="005D6EAB" w:rsidRDefault="00044E7D" w:rsidP="00483E06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Wymagane terminy doręczeń przesyłek pocztowych w obrocie krajowym przyjętych do przemieszczenia i doręczenia:</w:t>
      </w:r>
    </w:p>
    <w:p w14:paraId="50A883E0" w14:textId="77777777" w:rsidR="00044E7D" w:rsidRPr="005D6EAB" w:rsidRDefault="00044E7D" w:rsidP="00483E06">
      <w:pPr>
        <w:numPr>
          <w:ilvl w:val="0"/>
          <w:numId w:val="11"/>
        </w:numPr>
        <w:autoSpaceDE w:val="0"/>
        <w:autoSpaceDN w:val="0"/>
        <w:spacing w:after="0" w:line="276" w:lineRule="auto"/>
        <w:ind w:left="993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w przypadku przesyłki najszybszej kategorii (priorytetowe) - w dniu następnym, jednak nie później niż w trzecim dniu po dniu nadania;</w:t>
      </w:r>
    </w:p>
    <w:p w14:paraId="6BD8189D" w14:textId="77777777" w:rsidR="00044E7D" w:rsidRPr="005D6EAB" w:rsidRDefault="00044E7D" w:rsidP="00483E06">
      <w:pPr>
        <w:numPr>
          <w:ilvl w:val="0"/>
          <w:numId w:val="11"/>
        </w:numPr>
        <w:autoSpaceDE w:val="0"/>
        <w:autoSpaceDN w:val="0"/>
        <w:spacing w:after="0" w:line="276" w:lineRule="auto"/>
        <w:ind w:left="993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w przypadku przesyłki niebędącej przesyłką najszybszej kategorii w dniu                następnym, jednak nie później niż w piątym dniu po dniu nadania.</w:t>
      </w:r>
    </w:p>
    <w:p w14:paraId="20EEB09B" w14:textId="77777777" w:rsidR="00250DA5" w:rsidRPr="005D6EAB" w:rsidRDefault="00044E7D" w:rsidP="00C219C2">
      <w:pPr>
        <w:spacing w:after="0" w:line="276" w:lineRule="auto"/>
        <w:ind w:left="426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Terminy doręczania przesyłek listowych w obrocie zagranicznym zgodnie                z obowiązującymi przepisami.</w:t>
      </w:r>
    </w:p>
    <w:p w14:paraId="143B46F5" w14:textId="0E70D2EE" w:rsidR="00F1557E" w:rsidRPr="005D6EAB" w:rsidRDefault="00F1557E" w:rsidP="00483E06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Przesyłki pocztowe przygotowane do nadania przez zamawiającego należy odbierać codziennie w dni robocze, od poniedziałku do piątku, w godzinach 14.00-14.30, z Punktu Informacyjnego w siedzibie Urzędu Miejskiego w Nowej Soli,</w:t>
      </w:r>
    </w:p>
    <w:p w14:paraId="7104A2BC" w14:textId="411DED9C" w:rsidR="00F1557E" w:rsidRPr="005D6EAB" w:rsidRDefault="00F1557E" w:rsidP="00F1557E">
      <w:pPr>
        <w:pStyle w:val="Akapitzlist"/>
        <w:spacing w:line="276" w:lineRule="auto"/>
        <w:ind w:left="426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ul. Piłsudskiego 12. Odbioru przesyłek pocztowych dokonywać będzie upoważniony przedstawiciel wykonawcy po okazaniu stosownego upoważnienia.</w:t>
      </w:r>
    </w:p>
    <w:p w14:paraId="031BE1B3" w14:textId="77777777" w:rsidR="00250DA5" w:rsidRPr="005D6EAB" w:rsidRDefault="00044E7D" w:rsidP="00483E06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 xml:space="preserve">Odbiór przyjętych przesyłek pocztowych będzie każdorazowo potwierdzany przez </w:t>
      </w:r>
      <w:r w:rsidRPr="005D6EAB">
        <w:rPr>
          <w:rFonts w:ascii="Tahoma" w:hAnsi="Tahoma" w:cs="Tahoma"/>
          <w:sz w:val="24"/>
          <w:szCs w:val="24"/>
        </w:rPr>
        <w:br/>
        <w:t xml:space="preserve">wykonawcę pieczęcią, podpisem i datą na zestawieniu przesyłek pocztowych </w:t>
      </w:r>
      <w:r w:rsidRPr="005D6EAB">
        <w:rPr>
          <w:rFonts w:ascii="Tahoma" w:hAnsi="Tahoma" w:cs="Tahoma"/>
          <w:sz w:val="24"/>
          <w:szCs w:val="24"/>
        </w:rPr>
        <w:br/>
        <w:t>przekazanych do obrotu pocztowego  potwierdzających ilość i rodzaj przesyłek. Wzór książki nadawczej oraz zestawienia ilościowego zostanie przedstawiony                          zamawiającemu przez wykonawcę w formie pisemnej w dniu zawarcia umowy i stanowić będzie załącznik do umowy. Wykonawca zobowiązuje się do przekazania zamawiającemu wszelkich oznaczeń przesyłek rejestrowanych i priorytetowych. Za zgodą zamawiającego dopuszcza się elektroniczny sposób przekazywania wykonawcy zestawienia nadawanych przesyłek pocztowych, co oznacza, że zamawiający zastrzega sobie w trakcie realizacji umowy, możliwość zmiany standardu świadczenia usługi potwierdzenia odbioru, realizowanej pierwotnie w formie papierowej (PO) na formę elektroniczną (EPO). W razie zwrotu przesyłki z elektronicznym potwierdzeniem odbioru do nadawcy, opłata za EPO w obrocie krajowym nie podlega zwrotowi.</w:t>
      </w:r>
    </w:p>
    <w:p w14:paraId="2BF40C56" w14:textId="77777777" w:rsidR="00250DA5" w:rsidRPr="005D6EAB" w:rsidRDefault="00044E7D" w:rsidP="00483E06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Nadanie przesyłek pocztowych objętych przedmiotem zamówienia następować będzie w dniu ich przekazania przez zamawiającego. W przypadku stwierdzenia zastrzeżeń dotyczących odebranych przesyłek pocztowych wykonawca niezwłocznie po ich stwierdzeniu, będzie je wyjaśniał telefonicznie z zamawiającym. Przy braku możliwości ich wyjaśnienia z zamawiającym lub ich usunięcia w dniu ich nadania, nadanie takich przesyłek nastąpi w następnym dniu roboczym lub w dniu usunięcia zastrzeżeń.</w:t>
      </w:r>
    </w:p>
    <w:p w14:paraId="676729A8" w14:textId="77777777" w:rsidR="00250DA5" w:rsidRPr="005D6EAB" w:rsidRDefault="00044E7D" w:rsidP="00483E06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 xml:space="preserve">Zamawiający będzie korzystał z wzorów druków „potwierdzenia odbioru” w celu            doręczania przesyłek przez wykonawcę na zasadach określonych w przepisach            Kodeksu postępowania administracyjnego oraz ustawy Ordynacja podatkowa.           Zamawiający będzie korzystać z druków spełniających wymagania określone </w:t>
      </w:r>
      <w:r w:rsidRPr="005D6EAB">
        <w:rPr>
          <w:rFonts w:ascii="Tahoma" w:hAnsi="Tahoma" w:cs="Tahoma"/>
          <w:sz w:val="24"/>
          <w:szCs w:val="24"/>
        </w:rPr>
        <w:br/>
        <w:t xml:space="preserve">w przepisach Kodeksu postępowania administracyjnego oraz ustawy Ordynacja  podatkowa. Zwrot przesyłki do zamawiającego może nastąpić jedynie po wyczerpaniu możliwości ich doręczenia lub wydania odbiorcy – zgodnie z </w:t>
      </w:r>
      <w:r w:rsidRPr="005D6EAB">
        <w:rPr>
          <w:rFonts w:ascii="Tahoma" w:hAnsi="Tahoma" w:cs="Tahoma"/>
          <w:sz w:val="24"/>
          <w:szCs w:val="24"/>
        </w:rPr>
        <w:lastRenderedPageBreak/>
        <w:t>przepisami Kodeksu postępowania administracyjnego oraz ustawy Ordynacja podatkowa, z podaniem przyczyny niedoręczenia.</w:t>
      </w:r>
    </w:p>
    <w:p w14:paraId="0FFB1EED" w14:textId="77777777" w:rsidR="00250DA5" w:rsidRPr="005D6EAB" w:rsidRDefault="00044E7D" w:rsidP="00483E06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Zamawiający zobowiązuje się do umieszczenia na stronie adresowej każdej nadawanej przesyłki pocztowej nazwy odbiorcy wraz z jego adresem (podany jednocześnie w pocztowej książce nadawczej dla przesyłek rejestrowanych), określając rodzaj    przesyłki (zwykła (nierejestrowana), polecona, priorytet czy ze zwrotnym poświadczeniem odbioru - ZPO) oraz nadruku (pieczątki) zawierającego pełną nazwę i adres zamawiającego znak opłaty pocztowej.</w:t>
      </w:r>
    </w:p>
    <w:p w14:paraId="2D729F1E" w14:textId="77777777" w:rsidR="00250DA5" w:rsidRPr="005D6EAB" w:rsidRDefault="00044E7D" w:rsidP="00483E06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 xml:space="preserve">Zamawiający zobowiązuje się do właściwego przygotowania przesyłek pocztowych oraz sporządzania zestawień dla przesyłek. </w:t>
      </w:r>
    </w:p>
    <w:p w14:paraId="54FAE50B" w14:textId="445935D2" w:rsidR="00044E7D" w:rsidRPr="005D6EAB" w:rsidRDefault="00044E7D" w:rsidP="00483E06">
      <w:pPr>
        <w:pStyle w:val="Akapitzlist"/>
        <w:numPr>
          <w:ilvl w:val="0"/>
          <w:numId w:val="1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Zamawiający zobowiązuje się do nadawania przesyłek pocztowych w stanie               uporządkowanym, przez co należy rozumieć:</w:t>
      </w:r>
    </w:p>
    <w:p w14:paraId="3831B6D5" w14:textId="77777777" w:rsidR="00044E7D" w:rsidRPr="005D6EAB" w:rsidRDefault="00044E7D" w:rsidP="00483E06">
      <w:pPr>
        <w:numPr>
          <w:ilvl w:val="0"/>
          <w:numId w:val="12"/>
        </w:numPr>
        <w:autoSpaceDE w:val="0"/>
        <w:autoSpaceDN w:val="0"/>
        <w:spacing w:after="0" w:line="276" w:lineRule="auto"/>
        <w:ind w:left="993" w:hanging="426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dla przesyłek rejestrowanych - wpisanie każdej przesyłki do zestawienia przesyłek, sporządzanego w dwóch egzemplarzach, z których pierwszy będzie przeznaczony dla wykonawcy w celach rozliczeniowych, a drugi stanowić będzie dla zamawiającego potwierdzenie nadania danej partii przesyłek,</w:t>
      </w:r>
    </w:p>
    <w:p w14:paraId="663FC911" w14:textId="77777777" w:rsidR="00044E7D" w:rsidRPr="005D6EAB" w:rsidRDefault="00044E7D" w:rsidP="00483E06">
      <w:pPr>
        <w:numPr>
          <w:ilvl w:val="0"/>
          <w:numId w:val="12"/>
        </w:numPr>
        <w:autoSpaceDE w:val="0"/>
        <w:autoSpaceDN w:val="0"/>
        <w:spacing w:after="0" w:line="276" w:lineRule="auto"/>
        <w:ind w:left="992" w:hanging="425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dla przesyłek zwykłych - nierejestrowanych - przygotowanie zestawienia              ilościowego przesyłek wg poszczególnych kategorii wagowych sporządzanego dla celów rozliczeniowych w dwóch egzemplarzach, z których pierwszy będzie       przeznaczony dla wykonawcy w celach rozliczeniowych, a drugi stanowić będzie dla zamawiającego potwierdzenie nadania danej partii przesyłek.</w:t>
      </w:r>
    </w:p>
    <w:p w14:paraId="56632370" w14:textId="77777777" w:rsidR="00250DA5" w:rsidRPr="005D6EAB" w:rsidRDefault="00044E7D" w:rsidP="00483E0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 xml:space="preserve">Zamawiający jest odpowiedzialny za nadawanie przesyłek listowych i paczek </w:t>
      </w:r>
      <w:r w:rsidRPr="005D6EAB">
        <w:rPr>
          <w:rFonts w:ascii="Tahoma" w:hAnsi="Tahoma" w:cs="Tahoma"/>
          <w:sz w:val="24"/>
          <w:szCs w:val="24"/>
        </w:rPr>
        <w:br/>
        <w:t>pocztowych w stanie umożliwiającym wykonawcy doręczenie bez ubytku i uszkodzenia do miejsca zgodnie z adresem przeznaczenia.</w:t>
      </w:r>
    </w:p>
    <w:p w14:paraId="78077A58" w14:textId="77777777" w:rsidR="00ED115E" w:rsidRDefault="00044E7D" w:rsidP="00ED115E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 xml:space="preserve">Zamawiający będzie korzystał ze swojego opakowania przesyłek pocztowych. Jeśli przesyłki listowe oraz paczki pocztowe wymagać będą specjalnego, odrębnego oznakowania lub opakowania właściwego dla danego wykonawcy – wykonawca zobowiązany jest dostarczyć zamawiającemu na własny koszt. </w:t>
      </w:r>
    </w:p>
    <w:p w14:paraId="522012E2" w14:textId="44A86F72" w:rsidR="00943BD7" w:rsidRPr="00ED115E" w:rsidRDefault="00943BD7" w:rsidP="00ED115E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Tahoma" w:hAnsi="Tahoma" w:cs="Tahoma"/>
          <w:sz w:val="24"/>
          <w:szCs w:val="24"/>
        </w:rPr>
      </w:pPr>
      <w:r w:rsidRPr="00ED115E">
        <w:rPr>
          <w:rFonts w:ascii="Tahoma" w:hAnsi="Tahoma" w:cs="Tahoma"/>
          <w:sz w:val="24"/>
          <w:szCs w:val="24"/>
        </w:rPr>
        <w:t xml:space="preserve">Pokwitowanie odbioru przesyłki </w:t>
      </w:r>
      <w:r w:rsidR="00ED115E">
        <w:rPr>
          <w:rFonts w:ascii="Tahoma" w:hAnsi="Tahoma" w:cs="Tahoma"/>
          <w:sz w:val="24"/>
          <w:szCs w:val="24"/>
        </w:rPr>
        <w:t>w</w:t>
      </w:r>
      <w:r w:rsidRPr="00ED115E">
        <w:rPr>
          <w:rFonts w:ascii="Tahoma" w:hAnsi="Tahoma" w:cs="Tahoma"/>
          <w:sz w:val="24"/>
          <w:szCs w:val="24"/>
        </w:rPr>
        <w:t xml:space="preserve">ykonawca będzie zwracał </w:t>
      </w:r>
      <w:r w:rsidR="00ED115E">
        <w:rPr>
          <w:rFonts w:ascii="Tahoma" w:hAnsi="Tahoma" w:cs="Tahoma"/>
          <w:sz w:val="24"/>
          <w:szCs w:val="24"/>
        </w:rPr>
        <w:t>z</w:t>
      </w:r>
      <w:r w:rsidRPr="00ED115E">
        <w:rPr>
          <w:rFonts w:ascii="Tahoma" w:hAnsi="Tahoma" w:cs="Tahoma"/>
          <w:sz w:val="24"/>
          <w:szCs w:val="24"/>
        </w:rPr>
        <w:t>amawiającemu niezwłocznie po doręczeniu przesyłki.</w:t>
      </w:r>
    </w:p>
    <w:p w14:paraId="2F221B98" w14:textId="201C5D53" w:rsidR="00250DA5" w:rsidRPr="005D6EAB" w:rsidRDefault="00044E7D" w:rsidP="00483E0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Wykonawca</w:t>
      </w:r>
      <w:r w:rsidR="00E72039" w:rsidRPr="005D6EAB">
        <w:rPr>
          <w:rFonts w:ascii="Tahoma" w:hAnsi="Tahoma" w:cs="Tahoma"/>
          <w:sz w:val="24"/>
          <w:szCs w:val="24"/>
          <w:lang w:val="pl-PL"/>
        </w:rPr>
        <w:t xml:space="preserve"> jest </w:t>
      </w:r>
      <w:r w:rsidRPr="005D6EAB">
        <w:rPr>
          <w:rFonts w:ascii="Tahoma" w:hAnsi="Tahoma" w:cs="Tahoma"/>
          <w:sz w:val="24"/>
          <w:szCs w:val="24"/>
        </w:rPr>
        <w:t xml:space="preserve">zobowiązany do dostarczenia pokwitowania odbioru przesyłki </w:t>
      </w:r>
      <w:r w:rsidRPr="005D6EAB">
        <w:rPr>
          <w:rFonts w:ascii="Tahoma" w:hAnsi="Tahoma" w:cs="Tahoma"/>
          <w:sz w:val="24"/>
          <w:szCs w:val="24"/>
        </w:rPr>
        <w:br/>
        <w:t>pocztowej oraz zwrotów przesyłek pocztowych do siedziby zamawiającego na własny koszt.</w:t>
      </w:r>
    </w:p>
    <w:p w14:paraId="74D5F440" w14:textId="7C6AE7EE" w:rsidR="00250DA5" w:rsidRPr="005D6EAB" w:rsidRDefault="00044E7D" w:rsidP="00483E0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 xml:space="preserve">Zamawiający wymaga, </w:t>
      </w:r>
      <w:r w:rsidR="00C219C2" w:rsidRPr="005D6EAB">
        <w:rPr>
          <w:rFonts w:ascii="Tahoma" w:hAnsi="Tahoma" w:cs="Tahoma"/>
          <w:sz w:val="24"/>
          <w:szCs w:val="24"/>
          <w:lang w:val="pl-PL"/>
        </w:rPr>
        <w:t>miał</w:t>
      </w:r>
      <w:r w:rsidR="00250DA5" w:rsidRPr="005D6EAB">
        <w:rPr>
          <w:rFonts w:ascii="Tahoma" w:hAnsi="Tahoma" w:cs="Tahoma"/>
          <w:sz w:val="24"/>
          <w:szCs w:val="24"/>
          <w:lang w:val="pl-PL"/>
        </w:rPr>
        <w:t xml:space="preserve"> </w:t>
      </w:r>
      <w:r w:rsidRPr="005D6EAB">
        <w:rPr>
          <w:rFonts w:ascii="Tahoma" w:hAnsi="Tahoma" w:cs="Tahoma"/>
          <w:sz w:val="24"/>
          <w:szCs w:val="24"/>
        </w:rPr>
        <w:t xml:space="preserve">możliwość śledzenia przez Internet rejestrowanych przesyłek listowych i rejestrowanych paczek pocztowych. Możliwość sprawdzania aktualnego statusu przesyłek rejestrowanych w trybie on-line (tzw. </w:t>
      </w:r>
      <w:proofErr w:type="spellStart"/>
      <w:r w:rsidRPr="005D6EAB">
        <w:rPr>
          <w:rFonts w:ascii="Tahoma" w:hAnsi="Tahoma" w:cs="Tahoma"/>
          <w:sz w:val="24"/>
          <w:szCs w:val="24"/>
        </w:rPr>
        <w:t>tracking</w:t>
      </w:r>
      <w:proofErr w:type="spellEnd"/>
      <w:r w:rsidRPr="005D6EAB">
        <w:rPr>
          <w:rFonts w:ascii="Tahoma" w:hAnsi="Tahoma" w:cs="Tahoma"/>
          <w:sz w:val="24"/>
          <w:szCs w:val="24"/>
        </w:rPr>
        <w:t xml:space="preserve">), która umożliwia sprawdzanie aktualnego statusu przesyłek po wskazaniu   numeru wpisanego na potwierdzeniu nadania przesyłek. Pod pojęciem możliwość śledzenia przez Internet rejestrowanych przesyłek listowych i rejestrowanych paczek pocztowych na każdym etapie ich doręczania do adresata zamawiający rozumie się dostęp do szczegółowych danych o przesyłce zawierających podstawowe informacje (bez danych osobowych) obejmujące co najmniej: numer nadawczy </w:t>
      </w:r>
      <w:r w:rsidRPr="005D6EAB">
        <w:rPr>
          <w:rFonts w:ascii="Tahoma" w:hAnsi="Tahoma" w:cs="Tahoma"/>
          <w:sz w:val="24"/>
          <w:szCs w:val="24"/>
        </w:rPr>
        <w:lastRenderedPageBreak/>
        <w:t>przesyłki, datę nadania, datę doręczenia lub pozostawienia awizo, datę zwrotu listu do siedziby zamawiającego po wyczerpaniu wszystkich możliwości doręczenia.</w:t>
      </w:r>
    </w:p>
    <w:p w14:paraId="156E2950" w14:textId="77777777" w:rsidR="00250DA5" w:rsidRPr="005D6EAB" w:rsidRDefault="00044E7D" w:rsidP="00483E0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>Ilość zwróconych przesyłek pocztowych stwierdzona będzie na podstawie zestawienia, sporządzonego przez wykonawcę w dwóch egzemplarzach, z których jeden będzie przeznaczony dla wykonawcy w celach rozliczeniowych, a drugi stanowić będzie dla zamawiającego potwierdzenie zwrotu przesyłek.</w:t>
      </w:r>
    </w:p>
    <w:p w14:paraId="0BD2BF3F" w14:textId="2C400982" w:rsidR="00E72039" w:rsidRPr="005D6EAB" w:rsidRDefault="00E72039" w:rsidP="00483E06">
      <w:pPr>
        <w:pStyle w:val="Akapitzlist"/>
        <w:widowControl w:val="0"/>
        <w:numPr>
          <w:ilvl w:val="0"/>
          <w:numId w:val="1"/>
        </w:numPr>
        <w:suppressAutoHyphens/>
        <w:autoSpaceDE w:val="0"/>
        <w:autoSpaceDN w:val="0"/>
        <w:spacing w:line="276" w:lineRule="auto"/>
        <w:ind w:left="426" w:hanging="426"/>
        <w:jc w:val="both"/>
        <w:textAlignment w:val="baseline"/>
        <w:rPr>
          <w:rFonts w:eastAsia="SimSun" w:cs="Mangal"/>
          <w:kern w:val="3"/>
          <w:sz w:val="24"/>
          <w:szCs w:val="24"/>
          <w:lang w:eastAsia="zh-CN" w:bidi="hi-IN"/>
        </w:rPr>
      </w:pPr>
      <w:r w:rsidRPr="005D6EAB">
        <w:rPr>
          <w:rFonts w:ascii="Tahoma" w:eastAsia="SimSun" w:hAnsi="Tahoma" w:cs="Tahoma"/>
          <w:w w:val="105"/>
          <w:kern w:val="3"/>
          <w:sz w:val="24"/>
          <w:szCs w:val="24"/>
          <w:lang w:eastAsia="zh-CN" w:bidi="hi-IN"/>
        </w:rPr>
        <w:t xml:space="preserve">Zamawiający </w:t>
      </w:r>
      <w:r w:rsidRPr="005D6EAB"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  <w:t xml:space="preserve">jest </w:t>
      </w:r>
      <w:r w:rsidRPr="005D6EAB">
        <w:rPr>
          <w:rFonts w:ascii="Tahoma" w:eastAsia="SimSun" w:hAnsi="Tahoma" w:cs="Tahoma"/>
          <w:w w:val="105"/>
          <w:kern w:val="3"/>
          <w:sz w:val="24"/>
          <w:szCs w:val="24"/>
          <w:lang w:eastAsia="zh-CN" w:bidi="hi-IN"/>
        </w:rPr>
        <w:t>zobowiązany do</w:t>
      </w:r>
      <w:r w:rsidRPr="005D6EAB"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  <w:t xml:space="preserve"> </w:t>
      </w:r>
      <w:r w:rsidRPr="005D6EAB">
        <w:rPr>
          <w:rFonts w:ascii="Tahoma" w:eastAsia="SimSun" w:hAnsi="Tahoma" w:cs="Tahoma"/>
          <w:w w:val="105"/>
          <w:kern w:val="3"/>
          <w:sz w:val="24"/>
          <w:szCs w:val="24"/>
          <w:lang w:eastAsia="zh-CN" w:bidi="hi-IN"/>
        </w:rPr>
        <w:t>umieszczania na opakowaniu przesyłki pocztowej oznaczenia potwierdzającego wniesienie opłaty za usługę w postaci napisu, nadruku lub odcisku pieczęci o treści</w:t>
      </w:r>
      <w:r w:rsidRPr="005D6EAB"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  <w:t xml:space="preserve"> uzgodnionej z wykonawcą lub </w:t>
      </w:r>
      <w:r w:rsidRPr="005D6EAB">
        <w:rPr>
          <w:rFonts w:ascii="Tahoma" w:eastAsia="SimSun" w:hAnsi="Tahoma" w:cs="Tahoma"/>
          <w:w w:val="105"/>
          <w:kern w:val="3"/>
          <w:sz w:val="24"/>
          <w:szCs w:val="24"/>
          <w:lang w:eastAsia="zh-CN" w:bidi="hi-IN"/>
        </w:rPr>
        <w:t xml:space="preserve"> </w:t>
      </w:r>
      <w:r w:rsidR="009F4CFC" w:rsidRPr="005D6EAB">
        <w:rPr>
          <w:rFonts w:ascii="Tahoma" w:eastAsia="SimSun" w:hAnsi="Tahoma" w:cs="Tahoma"/>
          <w:w w:val="105"/>
          <w:kern w:val="3"/>
          <w:sz w:val="24"/>
          <w:szCs w:val="24"/>
          <w:lang w:eastAsia="zh-CN" w:bidi="hi-IN"/>
        </w:rPr>
        <w:br/>
      </w:r>
      <w:r w:rsidRPr="005D6EAB"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  <w:t>w</w:t>
      </w:r>
      <w:r w:rsidRPr="005D6EAB">
        <w:rPr>
          <w:rFonts w:ascii="Tahoma" w:eastAsia="SimSun" w:hAnsi="Tahoma" w:cs="Tahoma"/>
          <w:w w:val="105"/>
          <w:kern w:val="3"/>
          <w:sz w:val="24"/>
          <w:szCs w:val="24"/>
          <w:lang w:eastAsia="zh-CN" w:bidi="hi-IN"/>
        </w:rPr>
        <w:t xml:space="preserve"> przypadku odstąpienia od stemplowania przesyłek pocztowych w obrocie krajowym, umieszczania oznaczenia potwierdzającego wniesienie opłaty za usługę w postaci napisu, nadruku lub odcisku pieczęci o treści</w:t>
      </w:r>
      <w:r w:rsidRPr="005D6EAB"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  <w:t xml:space="preserve"> uzgodnionej </w:t>
      </w:r>
      <w:r w:rsidR="009F4CFC" w:rsidRPr="005D6EAB"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  <w:br/>
      </w:r>
      <w:r w:rsidRPr="005D6EAB"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  <w:t>z wykonawcą.</w:t>
      </w:r>
    </w:p>
    <w:p w14:paraId="37577E17" w14:textId="0CC12D3B" w:rsidR="00250DA5" w:rsidRPr="005D6EAB" w:rsidRDefault="00044E7D" w:rsidP="00483E0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 xml:space="preserve">Przedmiot </w:t>
      </w:r>
      <w:r w:rsidR="00E72039" w:rsidRPr="005D6EAB">
        <w:rPr>
          <w:rFonts w:ascii="Tahoma" w:hAnsi="Tahoma" w:cs="Tahoma"/>
          <w:sz w:val="24"/>
          <w:szCs w:val="24"/>
          <w:lang w:val="pl-PL"/>
        </w:rPr>
        <w:t>umowy</w:t>
      </w:r>
      <w:r w:rsidRPr="005D6EAB">
        <w:rPr>
          <w:rFonts w:ascii="Tahoma" w:hAnsi="Tahoma" w:cs="Tahoma"/>
          <w:sz w:val="24"/>
          <w:szCs w:val="24"/>
        </w:rPr>
        <w:t xml:space="preserve"> obejmuje doręczanie przesyłek na zasadach określonych w przepisach Kodeksu postępowania administracyjnego oraz ustawy Ordynacja </w:t>
      </w:r>
      <w:r w:rsidRPr="005D6EAB">
        <w:rPr>
          <w:rFonts w:ascii="Tahoma" w:hAnsi="Tahoma" w:cs="Tahoma"/>
          <w:sz w:val="24"/>
          <w:szCs w:val="24"/>
        </w:rPr>
        <w:br/>
        <w:t>podatkowa</w:t>
      </w:r>
      <w:r w:rsidRPr="005D6EAB">
        <w:rPr>
          <w:rFonts w:ascii="Tahoma" w:hAnsi="Tahoma" w:cs="Tahoma"/>
          <w:iCs/>
          <w:sz w:val="24"/>
          <w:szCs w:val="24"/>
        </w:rPr>
        <w:t xml:space="preserve"> </w:t>
      </w:r>
      <w:r w:rsidRPr="005D6EAB">
        <w:rPr>
          <w:rFonts w:ascii="Tahoma" w:hAnsi="Tahoma" w:cs="Tahoma"/>
          <w:sz w:val="24"/>
          <w:szCs w:val="24"/>
        </w:rPr>
        <w:t xml:space="preserve">wymagających nadania w placówce pocztowej operatora </w:t>
      </w:r>
      <w:r w:rsidRPr="005D6EAB">
        <w:rPr>
          <w:rFonts w:ascii="Tahoma" w:hAnsi="Tahoma" w:cs="Tahoma"/>
          <w:sz w:val="24"/>
          <w:szCs w:val="24"/>
        </w:rPr>
        <w:br/>
        <w:t xml:space="preserve">wyznaczonego. Powyższy wymóg dotyczy ok 90 % szacunkowej ilości listów </w:t>
      </w:r>
      <w:r w:rsidRPr="005D6EAB">
        <w:rPr>
          <w:rFonts w:ascii="Tahoma" w:hAnsi="Tahoma" w:cs="Tahoma"/>
          <w:sz w:val="24"/>
          <w:szCs w:val="24"/>
        </w:rPr>
        <w:br/>
        <w:t>poleconych za zwrotnym potwierdzeniem odbioru.</w:t>
      </w:r>
    </w:p>
    <w:p w14:paraId="480148FA" w14:textId="77777777" w:rsidR="00CB579A" w:rsidRPr="005D6EAB" w:rsidRDefault="00044E7D" w:rsidP="00483E06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Tahoma" w:hAnsi="Tahoma" w:cs="Tahoma"/>
          <w:sz w:val="24"/>
          <w:szCs w:val="24"/>
        </w:rPr>
      </w:pPr>
      <w:r w:rsidRPr="005D6EAB">
        <w:rPr>
          <w:rFonts w:ascii="Tahoma" w:hAnsi="Tahoma" w:cs="Tahoma"/>
          <w:sz w:val="24"/>
          <w:szCs w:val="24"/>
        </w:rPr>
        <w:t xml:space="preserve">Szczegółowy wykaz ilości usług, z podziałem na ilość i rodzaj przesyłek pocztowych został określony w formularzu oferty stanowiącym </w:t>
      </w:r>
      <w:r w:rsidRPr="005D6EAB">
        <w:rPr>
          <w:rFonts w:ascii="Tahoma" w:hAnsi="Tahoma" w:cs="Tahoma"/>
          <w:b/>
          <w:sz w:val="24"/>
          <w:szCs w:val="24"/>
        </w:rPr>
        <w:t>załącznik nr 1</w:t>
      </w:r>
      <w:r w:rsidRPr="005D6EAB">
        <w:rPr>
          <w:rFonts w:ascii="Tahoma" w:hAnsi="Tahoma" w:cs="Tahoma"/>
          <w:sz w:val="24"/>
          <w:szCs w:val="24"/>
        </w:rPr>
        <w:t xml:space="preserve"> do</w:t>
      </w:r>
      <w:r w:rsidR="00D53A49" w:rsidRPr="005D6EAB">
        <w:rPr>
          <w:rFonts w:ascii="Tahoma" w:hAnsi="Tahoma" w:cs="Tahoma"/>
          <w:sz w:val="24"/>
          <w:szCs w:val="24"/>
        </w:rPr>
        <w:t xml:space="preserve"> </w:t>
      </w:r>
      <w:r w:rsidR="00D53A49" w:rsidRPr="005D6EAB">
        <w:rPr>
          <w:rFonts w:ascii="Tahoma" w:hAnsi="Tahoma" w:cs="Tahoma"/>
          <w:spacing w:val="9"/>
          <w:sz w:val="24"/>
          <w:szCs w:val="24"/>
        </w:rPr>
        <w:t>umowy</w:t>
      </w:r>
      <w:r w:rsidRPr="005D6EAB">
        <w:rPr>
          <w:rFonts w:ascii="Tahoma" w:hAnsi="Tahoma" w:cs="Tahoma"/>
          <w:sz w:val="24"/>
          <w:szCs w:val="24"/>
        </w:rPr>
        <w:t>.</w:t>
      </w:r>
    </w:p>
    <w:p w14:paraId="3468E1B6" w14:textId="77777777" w:rsidR="00ED115E" w:rsidRPr="00ED115E" w:rsidRDefault="00CB579A" w:rsidP="00ED115E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Tahoma" w:hAnsi="Tahoma" w:cs="Tahoma"/>
          <w:bCs/>
          <w:sz w:val="24"/>
          <w:szCs w:val="24"/>
          <w:lang w:eastAsia="pl-PL"/>
        </w:rPr>
      </w:pPr>
      <w:r w:rsidRPr="005D6EAB">
        <w:rPr>
          <w:rFonts w:ascii="Tahoma" w:hAnsi="Tahoma" w:cs="Tahoma"/>
          <w:sz w:val="24"/>
          <w:szCs w:val="24"/>
          <w:lang w:eastAsia="pl-PL"/>
        </w:rPr>
        <w:t>Wskazana ilość poszczególnych usług w formularzu oferty</w:t>
      </w:r>
      <w:r w:rsidRPr="005D6EAB"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Pr="005D6EAB">
        <w:rPr>
          <w:rFonts w:ascii="Tahoma" w:hAnsi="Tahoma" w:cs="Tahoma"/>
          <w:sz w:val="24"/>
          <w:szCs w:val="24"/>
          <w:lang w:eastAsia="pl-PL"/>
        </w:rPr>
        <w:t xml:space="preserve">stanowiącym </w:t>
      </w:r>
      <w:r w:rsidRPr="005D6EAB">
        <w:rPr>
          <w:rFonts w:ascii="Tahoma" w:hAnsi="Tahoma" w:cs="Tahoma"/>
          <w:b/>
          <w:bCs/>
          <w:sz w:val="24"/>
          <w:szCs w:val="24"/>
          <w:lang w:eastAsia="pl-PL"/>
        </w:rPr>
        <w:t xml:space="preserve">załącznik </w:t>
      </w:r>
      <w:r w:rsidRPr="005D6EAB">
        <w:rPr>
          <w:rFonts w:ascii="Tahoma" w:hAnsi="Tahoma" w:cs="Tahoma"/>
          <w:b/>
          <w:bCs/>
          <w:sz w:val="24"/>
          <w:szCs w:val="24"/>
          <w:lang w:val="pl-PL" w:eastAsia="pl-PL"/>
        </w:rPr>
        <w:t>nr 1</w:t>
      </w:r>
      <w:r w:rsidRPr="005D6EAB"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Pr="005D6EAB">
        <w:rPr>
          <w:rFonts w:ascii="Tahoma" w:hAnsi="Tahoma" w:cs="Tahoma"/>
          <w:sz w:val="24"/>
          <w:szCs w:val="24"/>
          <w:lang w:eastAsia="pl-PL"/>
        </w:rPr>
        <w:t>do umowy ma charakter szacunkowy i może ulec zmianie tj. może być zwiększona lub zmniejszona w trakcie realizacji zamówienia w zależności od faktycznych potrzeb zamawiającego, po cenach określonych przez wykonawcę w formularzu oferty, do wyczerpania umownego maksymalnego wynagrodzenia wykonawcy</w:t>
      </w:r>
      <w:r w:rsidR="00222CF6" w:rsidRPr="005D6EAB">
        <w:rPr>
          <w:rFonts w:ascii="Tahoma" w:hAnsi="Tahoma" w:cs="Tahoma"/>
          <w:sz w:val="24"/>
          <w:szCs w:val="24"/>
          <w:lang w:val="pl-PL" w:eastAsia="pl-PL"/>
        </w:rPr>
        <w:t xml:space="preserve">, o którym mowa w </w:t>
      </w:r>
      <w:r w:rsidR="00222CF6" w:rsidRPr="005D6EAB">
        <w:rPr>
          <w:rFonts w:ascii="Tahoma" w:hAnsi="Tahoma" w:cs="Tahoma"/>
          <w:sz w:val="24"/>
          <w:szCs w:val="24"/>
        </w:rPr>
        <w:t xml:space="preserve">§ </w:t>
      </w:r>
      <w:r w:rsidR="00222CF6" w:rsidRPr="005D6EAB">
        <w:rPr>
          <w:rFonts w:ascii="Tahoma" w:hAnsi="Tahoma" w:cs="Tahoma"/>
          <w:sz w:val="24"/>
          <w:szCs w:val="24"/>
          <w:lang w:val="pl-PL"/>
        </w:rPr>
        <w:t>4 ust. 1 umowy.</w:t>
      </w:r>
      <w:r w:rsidR="007437D8" w:rsidRPr="005D6EAB">
        <w:rPr>
          <w:rFonts w:ascii="Tahoma" w:hAnsi="Tahoma" w:cs="Tahoma"/>
          <w:sz w:val="24"/>
          <w:szCs w:val="24"/>
          <w:lang w:val="pl-PL"/>
        </w:rPr>
        <w:t xml:space="preserve"> </w:t>
      </w:r>
    </w:p>
    <w:p w14:paraId="091B788C" w14:textId="6EB1C1E8" w:rsidR="00ED115E" w:rsidRPr="00186531" w:rsidRDefault="00ED115E" w:rsidP="00ED115E">
      <w:pPr>
        <w:pStyle w:val="Akapitzlist"/>
        <w:numPr>
          <w:ilvl w:val="0"/>
          <w:numId w:val="1"/>
        </w:numPr>
        <w:spacing w:line="276" w:lineRule="auto"/>
        <w:ind w:left="426"/>
        <w:jc w:val="both"/>
        <w:rPr>
          <w:rFonts w:ascii="Tahoma" w:hAnsi="Tahoma" w:cs="Tahoma"/>
          <w:bCs/>
          <w:sz w:val="24"/>
          <w:szCs w:val="24"/>
          <w:lang w:eastAsia="pl-PL"/>
        </w:rPr>
      </w:pPr>
      <w:r w:rsidRPr="00186531">
        <w:rPr>
          <w:rFonts w:ascii="Tahoma" w:hAnsi="Tahoma" w:cs="Tahoma"/>
          <w:sz w:val="24"/>
          <w:szCs w:val="24"/>
        </w:rPr>
        <w:t>Wykonawca zobowiązany jest do honorowania, obsługiwania „zwrotnego potwierdzenia odbioru” stanowiącego potwierdzenie doręczenia i odbioru przesyłki na zasadach określonych w ustawie z dnia14 czerwca 1960 r. – Kodeks postępowania administracyjnego (Dz. U. z 2024 r. poz. 572) oraz w ustawie z dnia 29 sierpnia 1997 r. Ordynacja podatkowa (Dz. U. z 2026 r., poz. 622).</w:t>
      </w:r>
    </w:p>
    <w:p w14:paraId="6BD37E46" w14:textId="77777777" w:rsidR="00D81DA8" w:rsidRDefault="00D81DA8" w:rsidP="00D81DA8">
      <w:pPr>
        <w:spacing w:after="0" w:line="240" w:lineRule="auto"/>
        <w:jc w:val="center"/>
        <w:rPr>
          <w:rFonts w:ascii="Tahoma" w:eastAsia="Times New Roman" w:hAnsi="Tahoma" w:cs="Tahoma"/>
          <w:bCs/>
          <w:sz w:val="24"/>
          <w:szCs w:val="24"/>
          <w:lang w:eastAsia="pl-PL"/>
        </w:rPr>
      </w:pPr>
    </w:p>
    <w:p w14:paraId="79929464" w14:textId="7973D586" w:rsidR="00D81DA8" w:rsidRPr="00000FE1" w:rsidRDefault="00D81DA8" w:rsidP="00D81DA8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bookmarkStart w:id="0" w:name="_Hlk134536733"/>
      <w:r w:rsidRPr="00000FE1">
        <w:rPr>
          <w:rFonts w:ascii="Tahoma" w:eastAsia="Times New Roman" w:hAnsi="Tahoma" w:cs="Tahoma"/>
          <w:b/>
          <w:sz w:val="24"/>
          <w:szCs w:val="24"/>
          <w:lang w:eastAsia="pl-PL"/>
        </w:rPr>
        <w:t>§ 2</w:t>
      </w:r>
    </w:p>
    <w:bookmarkEnd w:id="0"/>
    <w:p w14:paraId="0753C5A1" w14:textId="77777777" w:rsidR="00D81DA8" w:rsidRPr="00000FE1" w:rsidRDefault="00D81DA8" w:rsidP="008D2231">
      <w:pPr>
        <w:spacing w:after="12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000FE1">
        <w:rPr>
          <w:rFonts w:ascii="Tahoma" w:eastAsia="Times New Roman" w:hAnsi="Tahoma" w:cs="Tahoma"/>
          <w:b/>
          <w:sz w:val="24"/>
          <w:szCs w:val="24"/>
          <w:lang w:eastAsia="pl-PL"/>
        </w:rPr>
        <w:t>Warunki realizacji przedmiotu umowy</w:t>
      </w:r>
    </w:p>
    <w:p w14:paraId="2B0F04F7" w14:textId="3B5BA206" w:rsidR="00D81DA8" w:rsidRDefault="00E72039" w:rsidP="00483E06">
      <w:pPr>
        <w:pStyle w:val="Akapitzlist"/>
        <w:widowControl w:val="0"/>
        <w:numPr>
          <w:ilvl w:val="3"/>
          <w:numId w:val="12"/>
        </w:numPr>
        <w:suppressAutoHyphens/>
        <w:autoSpaceDE w:val="0"/>
        <w:autoSpaceDN w:val="0"/>
        <w:spacing w:line="276" w:lineRule="auto"/>
        <w:ind w:left="426"/>
        <w:jc w:val="both"/>
        <w:textAlignment w:val="baseline"/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</w:pPr>
      <w:r w:rsidRPr="00E72039"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  <w:t xml:space="preserve">Usługi pocztowe należy świadczyć zgodnie z umową oraz powszechnie obowiązującymi przepisami prawa krajowego i międzynarodowego, w zakresie doręczania przesyłek pocztowych będących przedmiotem </w:t>
      </w:r>
      <w:r w:rsidR="00D81DA8"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  <w:t>umowy</w:t>
      </w:r>
      <w:r w:rsidRPr="00E72039"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  <w:t xml:space="preserve">, </w:t>
      </w:r>
      <w:r w:rsidR="001F58A9"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  <w:br/>
      </w:r>
      <w:r w:rsidRPr="00E72039"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  <w:t>w szczególności zgodnie z ustawą z dnia 23 listopada 2012 r. Prawo Pocztowe</w:t>
      </w:r>
      <w:r w:rsidR="001F58A9"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  <w:t xml:space="preserve"> (</w:t>
      </w:r>
      <w:r w:rsidR="0012067B">
        <w:rPr>
          <w:rFonts w:ascii="Tahoma" w:hAnsi="Tahoma" w:cs="Tahoma"/>
          <w:sz w:val="24"/>
          <w:szCs w:val="24"/>
          <w:lang w:eastAsia="pl-PL"/>
        </w:rPr>
        <w:t xml:space="preserve">Dz. U. z 2026 r., poz. 558) </w:t>
      </w:r>
      <w:r w:rsidRPr="00E72039"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  <w:t>oraz aktów wykonawczych wydanych na jej podstawie.</w:t>
      </w:r>
    </w:p>
    <w:p w14:paraId="2331E8F0" w14:textId="25C99E30" w:rsidR="00223651" w:rsidRPr="00223651" w:rsidRDefault="005F6850" w:rsidP="00483E06">
      <w:pPr>
        <w:pStyle w:val="Akapitzlist"/>
        <w:widowControl w:val="0"/>
        <w:numPr>
          <w:ilvl w:val="3"/>
          <w:numId w:val="12"/>
        </w:numPr>
        <w:suppressAutoHyphens/>
        <w:autoSpaceDE w:val="0"/>
        <w:autoSpaceDN w:val="0"/>
        <w:spacing w:line="276" w:lineRule="auto"/>
        <w:ind w:left="426"/>
        <w:jc w:val="both"/>
        <w:textAlignment w:val="baseline"/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</w:pPr>
      <w:r w:rsidRPr="00D81DA8">
        <w:rPr>
          <w:rFonts w:ascii="Tahoma" w:hAnsi="Tahoma" w:cs="Tahoma"/>
          <w:sz w:val="24"/>
          <w:szCs w:val="24"/>
          <w:lang w:eastAsia="pl-PL"/>
        </w:rPr>
        <w:t xml:space="preserve">W zakresie nieuregulowanym w umowie, z uwagi na konieczność zapewnienia skuteczności i rzetelności w doręczaniu przesyłek pocztowych obejmujących </w:t>
      </w:r>
      <w:r w:rsidR="002D59B8" w:rsidRPr="00D81DA8">
        <w:rPr>
          <w:rFonts w:ascii="Tahoma" w:hAnsi="Tahoma" w:cs="Tahoma"/>
          <w:sz w:val="24"/>
          <w:szCs w:val="24"/>
          <w:lang w:eastAsia="pl-PL"/>
        </w:rPr>
        <w:br/>
      </w:r>
      <w:r w:rsidRPr="00D81DA8">
        <w:rPr>
          <w:rFonts w:ascii="Tahoma" w:hAnsi="Tahoma" w:cs="Tahoma"/>
          <w:sz w:val="24"/>
          <w:szCs w:val="24"/>
          <w:lang w:eastAsia="pl-PL"/>
        </w:rPr>
        <w:t xml:space="preserve">w szczególności korespondencję sądową, wykonawca zobowiązuje się świadczyć usługi pocztowe na rzecz zamawiającego na takich samych zasadach, jakie </w:t>
      </w:r>
      <w:r w:rsidRPr="00D81DA8">
        <w:rPr>
          <w:rFonts w:ascii="Tahoma" w:hAnsi="Tahoma" w:cs="Tahoma"/>
          <w:sz w:val="24"/>
          <w:szCs w:val="24"/>
          <w:lang w:eastAsia="pl-PL"/>
        </w:rPr>
        <w:lastRenderedPageBreak/>
        <w:t xml:space="preserve">obowiązują operatora wyznaczonego, w szczególności zobowiązuje się do przestrzegania zasad wynikających z rozporządzenia Ministra Administracji i Cyfryzacji z dnia 29 kwietnia 2013 r. w sprawie warunków wykonywania usług </w:t>
      </w:r>
      <w:r w:rsidRPr="0012067B">
        <w:rPr>
          <w:rFonts w:ascii="Tahoma" w:hAnsi="Tahoma" w:cs="Tahoma"/>
          <w:color w:val="000000" w:themeColor="text1"/>
          <w:sz w:val="24"/>
          <w:szCs w:val="24"/>
          <w:lang w:eastAsia="pl-PL"/>
        </w:rPr>
        <w:t>powszechnych przez operatora wyznaczonego (Dz.U. z 2020 poz. 1026</w:t>
      </w:r>
      <w:r w:rsidR="0012067B" w:rsidRPr="0012067B">
        <w:rPr>
          <w:rFonts w:ascii="Tahoma" w:hAnsi="Tahoma" w:cs="Tahoma"/>
          <w:color w:val="000000" w:themeColor="text1"/>
          <w:sz w:val="24"/>
          <w:szCs w:val="24"/>
          <w:lang w:eastAsia="pl-PL"/>
        </w:rPr>
        <w:t xml:space="preserve"> oraz z 2024 r., poz. 1745</w:t>
      </w:r>
      <w:r w:rsidRPr="0012067B">
        <w:rPr>
          <w:rFonts w:ascii="Tahoma" w:hAnsi="Tahoma" w:cs="Tahoma"/>
          <w:color w:val="000000" w:themeColor="text1"/>
          <w:sz w:val="24"/>
          <w:szCs w:val="24"/>
          <w:lang w:eastAsia="pl-PL"/>
        </w:rPr>
        <w:t>).</w:t>
      </w:r>
    </w:p>
    <w:p w14:paraId="1729BF39" w14:textId="566BBD2D" w:rsidR="00DD33B4" w:rsidRPr="001F58A9" w:rsidRDefault="00D70FD1" w:rsidP="00483E06">
      <w:pPr>
        <w:pStyle w:val="Akapitzlist"/>
        <w:widowControl w:val="0"/>
        <w:numPr>
          <w:ilvl w:val="3"/>
          <w:numId w:val="12"/>
        </w:numPr>
        <w:suppressAutoHyphens/>
        <w:autoSpaceDE w:val="0"/>
        <w:autoSpaceDN w:val="0"/>
        <w:spacing w:line="276" w:lineRule="auto"/>
        <w:ind w:left="426"/>
        <w:jc w:val="both"/>
        <w:textAlignment w:val="baseline"/>
        <w:rPr>
          <w:rFonts w:ascii="Tahoma" w:eastAsia="SimSun" w:hAnsi="Tahoma" w:cs="Tahoma"/>
          <w:color w:val="FF0000"/>
          <w:w w:val="105"/>
          <w:kern w:val="3"/>
          <w:sz w:val="24"/>
          <w:szCs w:val="24"/>
          <w:lang w:eastAsia="zh-CN" w:bidi="hi-IN"/>
        </w:rPr>
      </w:pPr>
      <w:r w:rsidRPr="001F58A9">
        <w:rPr>
          <w:rFonts w:ascii="Tahoma" w:hAnsi="Tahoma" w:cs="Tahoma"/>
          <w:sz w:val="24"/>
          <w:szCs w:val="24"/>
          <w:lang w:eastAsia="pl-PL"/>
        </w:rPr>
        <w:t xml:space="preserve">W zakresie nieuregulowanym umową, </w:t>
      </w:r>
      <w:r w:rsidRPr="001F58A9">
        <w:rPr>
          <w:rFonts w:ascii="Tahoma" w:hAnsi="Tahoma" w:cs="Tahoma"/>
          <w:sz w:val="24"/>
          <w:szCs w:val="24"/>
          <w:lang w:val="pl-PL" w:eastAsia="pl-PL"/>
        </w:rPr>
        <w:t>wykonawca</w:t>
      </w:r>
      <w:r w:rsidRPr="001F58A9">
        <w:rPr>
          <w:rFonts w:ascii="Tahoma" w:hAnsi="Tahoma" w:cs="Tahoma"/>
          <w:sz w:val="24"/>
          <w:szCs w:val="24"/>
          <w:lang w:eastAsia="pl-PL"/>
        </w:rPr>
        <w:t xml:space="preserve"> zobowiązuje się świadczyć usługi objęte umową</w:t>
      </w:r>
      <w:r w:rsidRPr="001F58A9"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Pr="001F58A9">
        <w:rPr>
          <w:rFonts w:ascii="Tahoma" w:hAnsi="Tahoma" w:cs="Tahoma"/>
          <w:sz w:val="24"/>
          <w:szCs w:val="24"/>
          <w:lang w:eastAsia="pl-PL"/>
        </w:rPr>
        <w:t xml:space="preserve">zgodnie z regulaminem świadczenia usług pocztowych, stanowiącym </w:t>
      </w:r>
      <w:r w:rsidRPr="001F58A9">
        <w:rPr>
          <w:rFonts w:ascii="Tahoma" w:hAnsi="Tahoma" w:cs="Tahoma"/>
          <w:b/>
          <w:bCs/>
          <w:sz w:val="24"/>
          <w:szCs w:val="24"/>
          <w:lang w:eastAsia="pl-PL"/>
        </w:rPr>
        <w:t xml:space="preserve">załącznik nr </w:t>
      </w:r>
      <w:r w:rsidR="00F702D4" w:rsidRPr="001F58A9">
        <w:rPr>
          <w:rFonts w:ascii="Tahoma" w:hAnsi="Tahoma" w:cs="Tahoma"/>
          <w:b/>
          <w:bCs/>
          <w:sz w:val="24"/>
          <w:szCs w:val="24"/>
          <w:lang w:val="pl-PL" w:eastAsia="pl-PL"/>
        </w:rPr>
        <w:t>2</w:t>
      </w:r>
      <w:r w:rsidRPr="001F58A9">
        <w:rPr>
          <w:rFonts w:ascii="Tahoma" w:hAnsi="Tahoma" w:cs="Tahoma"/>
          <w:b/>
          <w:bCs/>
          <w:sz w:val="24"/>
          <w:szCs w:val="24"/>
          <w:lang w:eastAsia="pl-PL"/>
        </w:rPr>
        <w:t xml:space="preserve"> </w:t>
      </w:r>
      <w:r w:rsidRPr="001F58A9">
        <w:rPr>
          <w:rFonts w:ascii="Tahoma" w:hAnsi="Tahoma" w:cs="Tahoma"/>
          <w:sz w:val="24"/>
          <w:szCs w:val="24"/>
          <w:lang w:eastAsia="pl-PL"/>
        </w:rPr>
        <w:t>do umowy</w:t>
      </w:r>
      <w:r w:rsidR="00E72039" w:rsidRPr="001F58A9">
        <w:rPr>
          <w:rFonts w:ascii="Tahoma" w:hAnsi="Tahoma" w:cs="Tahoma"/>
          <w:sz w:val="24"/>
          <w:szCs w:val="24"/>
          <w:lang w:eastAsia="pl-PL"/>
        </w:rPr>
        <w:t xml:space="preserve">, o ile jego zapisy nie pozostają </w:t>
      </w:r>
      <w:r w:rsidR="004D7CBF">
        <w:rPr>
          <w:rFonts w:ascii="Tahoma" w:hAnsi="Tahoma" w:cs="Tahoma"/>
          <w:sz w:val="24"/>
          <w:szCs w:val="24"/>
          <w:lang w:eastAsia="pl-PL"/>
        </w:rPr>
        <w:br/>
      </w:r>
      <w:r w:rsidR="00E72039" w:rsidRPr="001F58A9">
        <w:rPr>
          <w:rFonts w:ascii="Tahoma" w:hAnsi="Tahoma" w:cs="Tahoma"/>
          <w:sz w:val="24"/>
          <w:szCs w:val="24"/>
          <w:lang w:eastAsia="pl-PL"/>
        </w:rPr>
        <w:t xml:space="preserve">w sprzeczności z postanowieniami niniejszej </w:t>
      </w:r>
      <w:r w:rsidR="00E72039" w:rsidRPr="001F58A9">
        <w:rPr>
          <w:rFonts w:ascii="Tahoma" w:hAnsi="Tahoma" w:cs="Tahoma"/>
          <w:sz w:val="24"/>
          <w:szCs w:val="24"/>
          <w:lang w:val="pl-PL" w:eastAsia="pl-PL"/>
        </w:rPr>
        <w:t>u</w:t>
      </w:r>
      <w:r w:rsidR="00E72039" w:rsidRPr="001F58A9">
        <w:rPr>
          <w:rFonts w:ascii="Tahoma" w:hAnsi="Tahoma" w:cs="Tahoma"/>
          <w:sz w:val="24"/>
          <w:szCs w:val="24"/>
          <w:lang w:eastAsia="pl-PL"/>
        </w:rPr>
        <w:t xml:space="preserve">mowy - w przypadku rozbieżności pierwszeństwo zastosowania mają postanowienia niniejszej </w:t>
      </w:r>
      <w:r w:rsidR="00E72039" w:rsidRPr="001F58A9">
        <w:rPr>
          <w:rFonts w:ascii="Tahoma" w:hAnsi="Tahoma" w:cs="Tahoma"/>
          <w:sz w:val="24"/>
          <w:szCs w:val="24"/>
          <w:lang w:val="pl-PL" w:eastAsia="pl-PL"/>
        </w:rPr>
        <w:t>u</w:t>
      </w:r>
      <w:r w:rsidR="00E72039" w:rsidRPr="001F58A9">
        <w:rPr>
          <w:rFonts w:ascii="Tahoma" w:hAnsi="Tahoma" w:cs="Tahoma"/>
          <w:sz w:val="24"/>
          <w:szCs w:val="24"/>
          <w:lang w:eastAsia="pl-PL"/>
        </w:rPr>
        <w:t>mowy</w:t>
      </w:r>
      <w:r w:rsidR="001F58A9" w:rsidRPr="001F58A9">
        <w:rPr>
          <w:rFonts w:ascii="Tahoma" w:eastAsia="SimSun" w:hAnsi="Tahoma" w:cs="Tahoma"/>
          <w:w w:val="105"/>
          <w:kern w:val="3"/>
          <w:sz w:val="24"/>
          <w:szCs w:val="24"/>
          <w:lang w:eastAsia="zh-CN" w:bidi="hi-IN"/>
        </w:rPr>
        <w:t xml:space="preserve">. </w:t>
      </w:r>
      <w:r w:rsidR="00DD33B4" w:rsidRPr="001F58A9">
        <w:rPr>
          <w:rFonts w:ascii="Tahoma" w:eastAsia="SimSun" w:hAnsi="Tahoma" w:cs="Tahoma"/>
          <w:w w:val="105"/>
          <w:kern w:val="3"/>
          <w:sz w:val="24"/>
          <w:szCs w:val="24"/>
          <w:lang w:eastAsia="zh-CN" w:bidi="hi-IN"/>
        </w:rPr>
        <w:t>Wykonawca zobowiązany jest do niezwłocznego przekazania zamawiającemu treści zmienionego regulaminu lub linku do strony internetowej (odnośnika, dzięki któremu użytkownik sieci może przenieść się pod dany adres, klikając w niego), na której zamieszczana jest treść zmiany regulaminu świadczenia usług pocztowych, nie później niż w dniu poprzedzającym dzień jej wejścia w życie. W przypadku braku przekazania zamawiającemu treści zmienionego regulaminu lub linku do zmiany regulaminu świadczenia usług pocztowym w terminie, o którym mowa w zdaniu 2 niniejszego ustępu, do czasu jej udostępnienia obowiązują postanowienia regulaminu świadczenia usług pocztowych w dotychczasowym brzmieniu.</w:t>
      </w:r>
    </w:p>
    <w:p w14:paraId="400B5189" w14:textId="77777777" w:rsidR="00223651" w:rsidRPr="00223651" w:rsidRDefault="00E72039" w:rsidP="00483E06">
      <w:pPr>
        <w:pStyle w:val="Akapitzlist"/>
        <w:widowControl w:val="0"/>
        <w:numPr>
          <w:ilvl w:val="3"/>
          <w:numId w:val="12"/>
        </w:numPr>
        <w:suppressAutoHyphens/>
        <w:autoSpaceDE w:val="0"/>
        <w:autoSpaceDN w:val="0"/>
        <w:spacing w:line="276" w:lineRule="auto"/>
        <w:ind w:left="426"/>
        <w:jc w:val="both"/>
        <w:textAlignment w:val="baseline"/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</w:pPr>
      <w:r w:rsidRPr="00223651"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  <w:t xml:space="preserve">W </w:t>
      </w:r>
      <w:r w:rsidRPr="00223651">
        <w:rPr>
          <w:rFonts w:ascii="Tahoma" w:hAnsi="Tahoma" w:cs="Tahoma"/>
          <w:sz w:val="24"/>
          <w:szCs w:val="24"/>
          <w:lang w:eastAsia="pl-PL"/>
        </w:rPr>
        <w:t>wypadku zmiany stanu prawnego w czasie wykonywania usług pocztowych, Wykonawca jest zobowiązany stosować przepisy w brzmieniu obowiązującym w dniu nadania przesyłki listowej lub paczki pocztowej, chyba że przepisy prawa powszechnie obowiązującego stanowią inaczej.</w:t>
      </w:r>
    </w:p>
    <w:p w14:paraId="2974C6F7" w14:textId="77777777" w:rsidR="00223651" w:rsidRPr="00223651" w:rsidRDefault="00D81DA8" w:rsidP="00483E06">
      <w:pPr>
        <w:pStyle w:val="Akapitzlist"/>
        <w:widowControl w:val="0"/>
        <w:numPr>
          <w:ilvl w:val="3"/>
          <w:numId w:val="12"/>
        </w:numPr>
        <w:suppressAutoHyphens/>
        <w:autoSpaceDE w:val="0"/>
        <w:autoSpaceDN w:val="0"/>
        <w:spacing w:line="276" w:lineRule="auto"/>
        <w:ind w:left="426"/>
        <w:jc w:val="both"/>
        <w:textAlignment w:val="baseline"/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</w:pPr>
      <w:r w:rsidRPr="00223651">
        <w:rPr>
          <w:rFonts w:ascii="Tahoma" w:hAnsi="Tahoma" w:cs="Tahoma"/>
          <w:sz w:val="24"/>
          <w:szCs w:val="24"/>
        </w:rPr>
        <w:t>Zamawiający wymaga, aby wykonawca dysponował na terenie Gminy Nowa Sól-Miasto co  najmniej jednym punktem odbioru niedoręczonych pod adres przesyłek (awizowanych) czynnym we wszystkie dni robocze (z wyjątkiem sobót).</w:t>
      </w:r>
    </w:p>
    <w:p w14:paraId="5A77BED5" w14:textId="77777777" w:rsidR="00223651" w:rsidRPr="00223651" w:rsidRDefault="006C5D8B" w:rsidP="00483E06">
      <w:pPr>
        <w:pStyle w:val="Akapitzlist"/>
        <w:widowControl w:val="0"/>
        <w:numPr>
          <w:ilvl w:val="3"/>
          <w:numId w:val="12"/>
        </w:numPr>
        <w:suppressAutoHyphens/>
        <w:autoSpaceDE w:val="0"/>
        <w:autoSpaceDN w:val="0"/>
        <w:spacing w:line="276" w:lineRule="auto"/>
        <w:ind w:left="426"/>
        <w:jc w:val="both"/>
        <w:textAlignment w:val="baseline"/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</w:pPr>
      <w:r w:rsidRPr="00223651">
        <w:rPr>
          <w:rFonts w:ascii="Tahoma" w:hAnsi="Tahoma" w:cs="Tahoma"/>
          <w:bCs/>
          <w:sz w:val="24"/>
          <w:szCs w:val="24"/>
          <w:lang w:val="pl-PL" w:eastAsia="pl-PL"/>
        </w:rPr>
        <w:t xml:space="preserve">Wykonawca </w:t>
      </w:r>
      <w:r w:rsidRPr="00223651">
        <w:rPr>
          <w:rFonts w:ascii="Tahoma" w:hAnsi="Tahoma" w:cs="Tahoma"/>
          <w:bCs/>
          <w:sz w:val="24"/>
          <w:szCs w:val="24"/>
          <w:lang w:eastAsia="pl-PL"/>
        </w:rPr>
        <w:t>zobowiązuje się dochować szczególnej staranności w zakresie zabezpieczenia</w:t>
      </w:r>
      <w:r w:rsidRPr="00223651">
        <w:rPr>
          <w:rFonts w:ascii="Tahoma" w:hAnsi="Tahoma" w:cs="Tahoma"/>
          <w:bCs/>
          <w:sz w:val="24"/>
          <w:szCs w:val="24"/>
          <w:lang w:val="pl-PL" w:eastAsia="pl-PL"/>
        </w:rPr>
        <w:t xml:space="preserve"> </w:t>
      </w:r>
      <w:r w:rsidRPr="00223651">
        <w:rPr>
          <w:rFonts w:ascii="Tahoma" w:hAnsi="Tahoma" w:cs="Tahoma"/>
          <w:bCs/>
          <w:sz w:val="24"/>
          <w:szCs w:val="24"/>
          <w:lang w:eastAsia="pl-PL"/>
        </w:rPr>
        <w:t>powierzonych mu przesyłek pocztowych przed zniszczeniem lub naruszeniem tajemnicy</w:t>
      </w:r>
      <w:r w:rsidRPr="00223651">
        <w:rPr>
          <w:rFonts w:ascii="Tahoma" w:hAnsi="Tahoma" w:cs="Tahoma"/>
          <w:bCs/>
          <w:sz w:val="24"/>
          <w:szCs w:val="24"/>
          <w:lang w:val="pl-PL" w:eastAsia="pl-PL"/>
        </w:rPr>
        <w:t xml:space="preserve"> </w:t>
      </w:r>
      <w:r w:rsidRPr="00223651">
        <w:rPr>
          <w:rFonts w:ascii="Tahoma" w:hAnsi="Tahoma" w:cs="Tahoma"/>
          <w:bCs/>
          <w:sz w:val="24"/>
          <w:szCs w:val="24"/>
          <w:lang w:eastAsia="pl-PL"/>
        </w:rPr>
        <w:t>korespondencji.</w:t>
      </w:r>
    </w:p>
    <w:p w14:paraId="4D285D74" w14:textId="77777777" w:rsidR="00BA0947" w:rsidRPr="00BA0947" w:rsidRDefault="006C5D8B" w:rsidP="00483E06">
      <w:pPr>
        <w:pStyle w:val="Akapitzlist"/>
        <w:widowControl w:val="0"/>
        <w:numPr>
          <w:ilvl w:val="3"/>
          <w:numId w:val="12"/>
        </w:numPr>
        <w:suppressAutoHyphens/>
        <w:autoSpaceDE w:val="0"/>
        <w:autoSpaceDN w:val="0"/>
        <w:spacing w:line="276" w:lineRule="auto"/>
        <w:ind w:left="426"/>
        <w:jc w:val="both"/>
        <w:textAlignment w:val="baseline"/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</w:pPr>
      <w:r w:rsidRPr="00223651">
        <w:rPr>
          <w:rFonts w:ascii="Tahoma" w:hAnsi="Tahoma" w:cs="Tahoma"/>
          <w:bCs/>
          <w:sz w:val="24"/>
          <w:szCs w:val="24"/>
          <w:lang w:val="pl-PL" w:eastAsia="pl-PL"/>
        </w:rPr>
        <w:t>Wykonawca</w:t>
      </w:r>
      <w:r w:rsidRPr="00223651">
        <w:rPr>
          <w:rFonts w:ascii="Tahoma" w:hAnsi="Tahoma" w:cs="Tahoma"/>
          <w:bCs/>
          <w:sz w:val="24"/>
          <w:szCs w:val="24"/>
          <w:lang w:eastAsia="pl-PL"/>
        </w:rPr>
        <w:t xml:space="preserve"> ponosi odpowiedzialność za działania i zaniechania osób, które w jego imieniu realizują</w:t>
      </w:r>
      <w:r w:rsidRPr="00223651">
        <w:rPr>
          <w:rFonts w:ascii="Tahoma" w:hAnsi="Tahoma" w:cs="Tahoma"/>
          <w:bCs/>
          <w:sz w:val="24"/>
          <w:szCs w:val="24"/>
          <w:lang w:val="pl-PL" w:eastAsia="pl-PL"/>
        </w:rPr>
        <w:t xml:space="preserve"> </w:t>
      </w:r>
      <w:r w:rsidRPr="00223651">
        <w:rPr>
          <w:rFonts w:ascii="Tahoma" w:hAnsi="Tahoma" w:cs="Tahoma"/>
          <w:bCs/>
          <w:sz w:val="24"/>
          <w:szCs w:val="24"/>
          <w:lang w:eastAsia="pl-PL"/>
        </w:rPr>
        <w:t xml:space="preserve">umowę na rzecz </w:t>
      </w:r>
      <w:r w:rsidRPr="00223651">
        <w:rPr>
          <w:rFonts w:ascii="Tahoma" w:hAnsi="Tahoma" w:cs="Tahoma"/>
          <w:bCs/>
          <w:sz w:val="24"/>
          <w:szCs w:val="24"/>
          <w:lang w:val="pl-PL" w:eastAsia="pl-PL"/>
        </w:rPr>
        <w:t>zamawiającego</w:t>
      </w:r>
      <w:r w:rsidRPr="00223651">
        <w:rPr>
          <w:rFonts w:ascii="Tahoma" w:hAnsi="Tahoma" w:cs="Tahoma"/>
          <w:bCs/>
          <w:sz w:val="24"/>
          <w:szCs w:val="24"/>
          <w:lang w:eastAsia="pl-PL"/>
        </w:rPr>
        <w:t>, w szczególności za swoich pracowników i podwykonawców, tak jak za</w:t>
      </w:r>
      <w:r w:rsidRPr="00223651">
        <w:rPr>
          <w:rFonts w:ascii="Tahoma" w:hAnsi="Tahoma" w:cs="Tahoma"/>
          <w:bCs/>
          <w:sz w:val="24"/>
          <w:szCs w:val="24"/>
          <w:lang w:val="pl-PL" w:eastAsia="pl-PL"/>
        </w:rPr>
        <w:t xml:space="preserve"> </w:t>
      </w:r>
      <w:r w:rsidRPr="00223651">
        <w:rPr>
          <w:rFonts w:ascii="Tahoma" w:hAnsi="Tahoma" w:cs="Tahoma"/>
          <w:bCs/>
          <w:sz w:val="24"/>
          <w:szCs w:val="24"/>
          <w:lang w:eastAsia="pl-PL"/>
        </w:rPr>
        <w:t>działania i zaniechania własne.</w:t>
      </w:r>
    </w:p>
    <w:p w14:paraId="79EB0E26" w14:textId="002226A5" w:rsidR="00223651" w:rsidRPr="00C75A31" w:rsidRDefault="008A4D26" w:rsidP="00483E06">
      <w:pPr>
        <w:pStyle w:val="Akapitzlist"/>
        <w:widowControl w:val="0"/>
        <w:numPr>
          <w:ilvl w:val="3"/>
          <w:numId w:val="12"/>
        </w:numPr>
        <w:suppressAutoHyphens/>
        <w:autoSpaceDE w:val="0"/>
        <w:autoSpaceDN w:val="0"/>
        <w:spacing w:line="276" w:lineRule="auto"/>
        <w:ind w:left="426"/>
        <w:jc w:val="both"/>
        <w:textAlignment w:val="baseline"/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</w:pPr>
      <w:bookmarkStart w:id="1" w:name="_Hlk135647742"/>
      <w:r w:rsidRPr="00C75A31"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  <w:t xml:space="preserve">Jeżeli </w:t>
      </w:r>
      <w:r w:rsidR="00595866" w:rsidRPr="00C75A31">
        <w:rPr>
          <w:rFonts w:ascii="Tahoma" w:eastAsia="SimSun" w:hAnsi="Tahoma" w:cs="Tahoma"/>
          <w:w w:val="105"/>
          <w:kern w:val="3"/>
          <w:sz w:val="24"/>
          <w:szCs w:val="24"/>
          <w:lang w:eastAsia="zh-CN" w:bidi="hi-IN"/>
        </w:rPr>
        <w:t>wykonawca nie odbierze od zamawiającego</w:t>
      </w:r>
      <w:r w:rsidR="00595866" w:rsidRPr="00C75A31"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  <w:t xml:space="preserve"> </w:t>
      </w:r>
      <w:r w:rsidR="00595866" w:rsidRPr="00C75A31">
        <w:rPr>
          <w:rFonts w:ascii="Tahoma" w:eastAsia="SimSun" w:hAnsi="Tahoma" w:cs="Tahoma"/>
          <w:w w:val="105"/>
          <w:kern w:val="3"/>
          <w:sz w:val="24"/>
          <w:szCs w:val="24"/>
          <w:lang w:eastAsia="zh-CN" w:bidi="hi-IN"/>
        </w:rPr>
        <w:t>przesyłek w wyznaczonym</w:t>
      </w:r>
      <w:r w:rsidR="00595866" w:rsidRPr="00C75A31">
        <w:rPr>
          <w:rFonts w:ascii="Tahoma" w:eastAsia="SimSun" w:hAnsi="Tahoma" w:cs="Tahoma"/>
          <w:w w:val="105"/>
          <w:kern w:val="3"/>
          <w:sz w:val="24"/>
          <w:szCs w:val="24"/>
          <w:lang w:val="pl-PL" w:eastAsia="zh-CN" w:bidi="hi-IN"/>
        </w:rPr>
        <w:t xml:space="preserve"> terminie, </w:t>
      </w:r>
      <w:r w:rsidRPr="00C75A31">
        <w:rPr>
          <w:rFonts w:ascii="Tahoma" w:eastAsia="SimSun" w:hAnsi="Tahoma" w:cs="Tahoma"/>
          <w:w w:val="105"/>
          <w:kern w:val="3"/>
          <w:sz w:val="24"/>
          <w:szCs w:val="24"/>
          <w:lang w:eastAsia="zh-CN" w:bidi="hi-IN"/>
        </w:rPr>
        <w:t>zamawiającemu przysługuje prawo naliczenia wykonawcy kary umownej w wysokości 200 % opłaty za jeden (dzienny) odbiór za każdy stwierdzony przypadek. Opłata za jeden (dzienny odbiór) odpowiada ilorazowi opłaty miesięcznej i ilości dni miesiąca, w którym nie zgłoszono się po odbiór przesyłek.</w:t>
      </w:r>
      <w:bookmarkEnd w:id="1"/>
    </w:p>
    <w:p w14:paraId="082BFC95" w14:textId="6DB79937" w:rsidR="00D70FD1" w:rsidRPr="00C75A31" w:rsidRDefault="00D70FD1" w:rsidP="00D70FD1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C75A31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§ </w:t>
      </w:r>
      <w:r w:rsidR="008D2231" w:rsidRPr="00C75A31">
        <w:rPr>
          <w:rFonts w:ascii="Tahoma" w:eastAsia="Times New Roman" w:hAnsi="Tahoma" w:cs="Tahoma"/>
          <w:b/>
          <w:sz w:val="24"/>
          <w:szCs w:val="24"/>
          <w:lang w:eastAsia="pl-PL"/>
        </w:rPr>
        <w:t>3</w:t>
      </w:r>
    </w:p>
    <w:p w14:paraId="377DC7CB" w14:textId="07D3F577" w:rsidR="008D2231" w:rsidRPr="00C75A31" w:rsidRDefault="008D2231" w:rsidP="008D2231">
      <w:pPr>
        <w:spacing w:after="12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C75A31">
        <w:rPr>
          <w:rFonts w:ascii="Tahoma" w:eastAsia="Times New Roman" w:hAnsi="Tahoma" w:cs="Tahoma"/>
          <w:b/>
          <w:sz w:val="24"/>
          <w:szCs w:val="24"/>
          <w:lang w:eastAsia="pl-PL"/>
        </w:rPr>
        <w:t>Termin realizacji</w:t>
      </w:r>
    </w:p>
    <w:p w14:paraId="303BB12C" w14:textId="383DA4D3" w:rsidR="00834B75" w:rsidRPr="008103E6" w:rsidRDefault="005D6EAB" w:rsidP="00483E06">
      <w:pPr>
        <w:pStyle w:val="Akapitzlist"/>
        <w:numPr>
          <w:ilvl w:val="6"/>
          <w:numId w:val="12"/>
        </w:numPr>
        <w:spacing w:line="276" w:lineRule="auto"/>
        <w:ind w:left="426"/>
        <w:jc w:val="both"/>
        <w:rPr>
          <w:rFonts w:ascii="Tahoma" w:hAnsi="Tahoma" w:cs="Tahoma"/>
          <w:sz w:val="24"/>
          <w:szCs w:val="24"/>
          <w:lang w:eastAsia="pl-PL"/>
        </w:rPr>
      </w:pPr>
      <w:r>
        <w:rPr>
          <w:rFonts w:ascii="Tahoma" w:hAnsi="Tahoma" w:cs="Tahoma"/>
          <w:sz w:val="24"/>
          <w:szCs w:val="24"/>
          <w:lang w:val="pl-PL" w:eastAsia="pl-PL"/>
        </w:rPr>
        <w:t xml:space="preserve">Wykonawca zobowiązuje się wykonać przedmiot umowy </w:t>
      </w:r>
      <w:r w:rsidRPr="008C575F">
        <w:rPr>
          <w:rFonts w:ascii="Tahoma" w:hAnsi="Tahoma" w:cs="Tahoma"/>
          <w:b/>
          <w:sz w:val="24"/>
          <w:szCs w:val="24"/>
          <w:lang w:val="pl-PL" w:eastAsia="pl-PL"/>
        </w:rPr>
        <w:t xml:space="preserve">w terminie </w:t>
      </w:r>
      <w:r w:rsidR="002362BA" w:rsidRPr="008C575F">
        <w:rPr>
          <w:rFonts w:ascii="Tahoma" w:hAnsi="Tahoma" w:cs="Tahoma"/>
          <w:b/>
          <w:sz w:val="24"/>
          <w:szCs w:val="24"/>
          <w:lang w:eastAsia="pl-PL"/>
        </w:rPr>
        <w:t xml:space="preserve">od </w:t>
      </w:r>
      <w:r w:rsidRPr="008C575F">
        <w:rPr>
          <w:rFonts w:ascii="Tahoma" w:hAnsi="Tahoma" w:cs="Tahoma"/>
          <w:b/>
          <w:sz w:val="24"/>
          <w:szCs w:val="24"/>
          <w:lang w:val="pl-PL" w:eastAsia="pl-PL"/>
        </w:rPr>
        <w:t xml:space="preserve">dnia 3 lipca 2026 r. do </w:t>
      </w:r>
      <w:r w:rsidR="00D32D75" w:rsidRPr="008C575F">
        <w:rPr>
          <w:rFonts w:ascii="Tahoma" w:hAnsi="Tahoma" w:cs="Tahoma"/>
          <w:b/>
          <w:sz w:val="24"/>
          <w:szCs w:val="24"/>
          <w:lang w:val="pl-PL" w:eastAsia="pl-PL"/>
        </w:rPr>
        <w:t xml:space="preserve">dnia </w:t>
      </w:r>
      <w:r w:rsidRPr="008C575F">
        <w:rPr>
          <w:rFonts w:ascii="Tahoma" w:hAnsi="Tahoma" w:cs="Tahoma"/>
          <w:b/>
          <w:sz w:val="24"/>
          <w:szCs w:val="24"/>
          <w:lang w:val="pl-PL" w:eastAsia="pl-PL"/>
        </w:rPr>
        <w:t>30 czerwca 2027</w:t>
      </w:r>
      <w:r w:rsidR="008C575F">
        <w:rPr>
          <w:rFonts w:ascii="Tahoma" w:hAnsi="Tahoma" w:cs="Tahoma"/>
          <w:b/>
          <w:sz w:val="24"/>
          <w:szCs w:val="24"/>
          <w:lang w:val="pl-PL" w:eastAsia="pl-PL"/>
        </w:rPr>
        <w:t xml:space="preserve"> r</w:t>
      </w:r>
      <w:r w:rsidRPr="008C575F">
        <w:rPr>
          <w:rFonts w:ascii="Tahoma" w:hAnsi="Tahoma" w:cs="Tahoma"/>
          <w:b/>
          <w:sz w:val="24"/>
          <w:szCs w:val="24"/>
          <w:lang w:val="pl-PL" w:eastAsia="pl-PL"/>
        </w:rPr>
        <w:t xml:space="preserve">. </w:t>
      </w:r>
      <w:r w:rsidR="002362BA" w:rsidRPr="008103E6">
        <w:rPr>
          <w:rFonts w:ascii="Tahoma" w:hAnsi="Tahoma" w:cs="Tahoma"/>
          <w:sz w:val="24"/>
          <w:szCs w:val="24"/>
          <w:lang w:eastAsia="pl-PL"/>
        </w:rPr>
        <w:t>lub do osiągnięcia maksymalnej wysokości wynagrodzenia wykonawcy za wykonanie usług objętych umową</w:t>
      </w:r>
      <w:r w:rsidR="00C07554" w:rsidRPr="008103E6">
        <w:rPr>
          <w:rFonts w:ascii="Tahoma" w:hAnsi="Tahoma" w:cs="Tahoma"/>
          <w:sz w:val="24"/>
          <w:szCs w:val="24"/>
          <w:lang w:val="pl-PL" w:eastAsia="pl-PL"/>
        </w:rPr>
        <w:t>,</w:t>
      </w:r>
      <w:r w:rsidR="00D32D75" w:rsidRPr="008103E6">
        <w:rPr>
          <w:rFonts w:ascii="Tahoma" w:hAnsi="Tahoma" w:cs="Tahoma"/>
          <w:sz w:val="24"/>
          <w:szCs w:val="24"/>
          <w:lang w:eastAsia="pl-PL"/>
        </w:rPr>
        <w:t xml:space="preserve"> </w:t>
      </w:r>
      <w:r w:rsidR="00C75A31" w:rsidRPr="008103E6">
        <w:rPr>
          <w:rFonts w:ascii="Tahoma" w:hAnsi="Tahoma" w:cs="Tahoma"/>
          <w:sz w:val="24"/>
          <w:szCs w:val="24"/>
          <w:lang w:eastAsia="pl-PL"/>
        </w:rPr>
        <w:br/>
      </w:r>
      <w:r w:rsidR="00D32D75" w:rsidRPr="008103E6">
        <w:rPr>
          <w:rFonts w:ascii="Tahoma" w:hAnsi="Tahoma" w:cs="Tahoma"/>
          <w:sz w:val="24"/>
          <w:szCs w:val="24"/>
          <w:lang w:eastAsia="pl-PL"/>
        </w:rPr>
        <w:lastRenderedPageBreak/>
        <w:t>o któr</w:t>
      </w:r>
      <w:r w:rsidR="00D32D75" w:rsidRPr="008103E6">
        <w:rPr>
          <w:rFonts w:ascii="Tahoma" w:hAnsi="Tahoma" w:cs="Tahoma"/>
          <w:sz w:val="24"/>
          <w:szCs w:val="24"/>
          <w:lang w:val="pl-PL" w:eastAsia="pl-PL"/>
        </w:rPr>
        <w:t>ej</w:t>
      </w:r>
      <w:r w:rsidR="00D32D75" w:rsidRPr="008103E6">
        <w:rPr>
          <w:rFonts w:ascii="Tahoma" w:hAnsi="Tahoma" w:cs="Tahoma"/>
          <w:sz w:val="24"/>
          <w:szCs w:val="24"/>
          <w:lang w:eastAsia="pl-PL"/>
        </w:rPr>
        <w:t xml:space="preserve"> mowa w §</w:t>
      </w:r>
      <w:r w:rsidR="008C0D29" w:rsidRPr="008103E6">
        <w:rPr>
          <w:rFonts w:ascii="Tahoma" w:hAnsi="Tahoma" w:cs="Tahoma"/>
          <w:sz w:val="24"/>
          <w:szCs w:val="24"/>
          <w:lang w:val="pl-PL" w:eastAsia="pl-PL"/>
        </w:rPr>
        <w:t xml:space="preserve"> 4</w:t>
      </w:r>
      <w:r w:rsidR="00D32D75" w:rsidRPr="008103E6">
        <w:rPr>
          <w:rFonts w:ascii="Tahoma" w:hAnsi="Tahoma" w:cs="Tahoma"/>
          <w:sz w:val="24"/>
          <w:szCs w:val="24"/>
          <w:lang w:eastAsia="pl-PL"/>
        </w:rPr>
        <w:t xml:space="preserve"> ust. 1 </w:t>
      </w:r>
      <w:r w:rsidR="008C0D29" w:rsidRPr="008103E6">
        <w:rPr>
          <w:rFonts w:ascii="Tahoma" w:hAnsi="Tahoma" w:cs="Tahoma"/>
          <w:sz w:val="24"/>
          <w:szCs w:val="24"/>
          <w:lang w:val="pl-PL" w:eastAsia="pl-PL"/>
        </w:rPr>
        <w:t xml:space="preserve">umowy </w:t>
      </w:r>
      <w:r w:rsidR="002362BA" w:rsidRPr="008103E6">
        <w:rPr>
          <w:rFonts w:ascii="Tahoma" w:hAnsi="Tahoma" w:cs="Tahoma"/>
          <w:sz w:val="24"/>
          <w:szCs w:val="24"/>
          <w:lang w:eastAsia="pl-PL"/>
        </w:rPr>
        <w:t>w zależności od tego, które ze zdarzeń nastąpi pierwsze.</w:t>
      </w:r>
    </w:p>
    <w:p w14:paraId="0131E19A" w14:textId="61728928" w:rsidR="00C75A31" w:rsidRPr="009416DC" w:rsidRDefault="00834B75" w:rsidP="009416DC">
      <w:pPr>
        <w:pStyle w:val="Akapitzlist"/>
        <w:numPr>
          <w:ilvl w:val="6"/>
          <w:numId w:val="12"/>
        </w:numPr>
        <w:spacing w:after="240" w:line="276" w:lineRule="auto"/>
        <w:ind w:left="426"/>
        <w:jc w:val="both"/>
        <w:rPr>
          <w:rFonts w:ascii="Tahoma" w:hAnsi="Tahoma" w:cs="Tahoma"/>
          <w:sz w:val="24"/>
          <w:szCs w:val="24"/>
          <w:lang w:eastAsia="pl-PL"/>
        </w:rPr>
      </w:pPr>
      <w:r w:rsidRPr="00736804">
        <w:rPr>
          <w:rFonts w:ascii="Tahoma" w:hAnsi="Tahoma" w:cs="Tahoma"/>
          <w:sz w:val="24"/>
          <w:szCs w:val="24"/>
          <w:lang w:eastAsia="pl-PL"/>
        </w:rPr>
        <w:t xml:space="preserve">Wykonawca zostanie poinformowany </w:t>
      </w:r>
      <w:r w:rsidR="00736804" w:rsidRPr="00736804">
        <w:rPr>
          <w:rFonts w:ascii="Tahoma" w:hAnsi="Tahoma" w:cs="Tahoma"/>
          <w:sz w:val="24"/>
          <w:szCs w:val="24"/>
          <w:lang w:eastAsia="pl-PL"/>
        </w:rPr>
        <w:t xml:space="preserve">w formie pisemnej </w:t>
      </w:r>
      <w:r w:rsidRPr="00736804">
        <w:rPr>
          <w:rFonts w:ascii="Tahoma" w:hAnsi="Tahoma" w:cs="Tahoma"/>
          <w:sz w:val="24"/>
          <w:szCs w:val="24"/>
          <w:lang w:eastAsia="pl-PL"/>
        </w:rPr>
        <w:t>o wygaśnięciu umowy.</w:t>
      </w:r>
    </w:p>
    <w:p w14:paraId="52D99BEE" w14:textId="5E50CD4A" w:rsidR="007B0DE5" w:rsidRPr="000C7B0A" w:rsidRDefault="007B0DE5" w:rsidP="007B0DE5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bookmarkStart w:id="2" w:name="_Hlk115337536"/>
      <w:r w:rsidRPr="000C7B0A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§ </w:t>
      </w:r>
      <w:r w:rsidR="008C0D29" w:rsidRPr="000C7B0A">
        <w:rPr>
          <w:rFonts w:ascii="Tahoma" w:eastAsia="Times New Roman" w:hAnsi="Tahoma" w:cs="Tahoma"/>
          <w:b/>
          <w:sz w:val="24"/>
          <w:szCs w:val="24"/>
          <w:lang w:eastAsia="pl-PL"/>
        </w:rPr>
        <w:t>4</w:t>
      </w:r>
    </w:p>
    <w:p w14:paraId="5CE07AA7" w14:textId="5E64542F" w:rsidR="008C0D29" w:rsidRPr="000C7B0A" w:rsidRDefault="008C0D29" w:rsidP="008C0D29">
      <w:pPr>
        <w:spacing w:after="12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0C7B0A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Wynagrodzenie </w:t>
      </w:r>
      <w:r w:rsidR="00EA453E" w:rsidRPr="000C7B0A">
        <w:rPr>
          <w:rFonts w:ascii="Tahoma" w:eastAsia="Times New Roman" w:hAnsi="Tahoma" w:cs="Tahoma"/>
          <w:b/>
          <w:sz w:val="24"/>
          <w:szCs w:val="24"/>
          <w:lang w:eastAsia="pl-PL"/>
        </w:rPr>
        <w:t>wykonawcy</w:t>
      </w:r>
    </w:p>
    <w:bookmarkEnd w:id="2"/>
    <w:p w14:paraId="6D4EF246" w14:textId="46AFDC6F" w:rsidR="008C0D29" w:rsidRPr="008C0D29" w:rsidRDefault="008C0D29" w:rsidP="00483E06">
      <w:pPr>
        <w:pStyle w:val="Akapitzlist"/>
        <w:numPr>
          <w:ilvl w:val="3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9F4CFC">
        <w:rPr>
          <w:rFonts w:ascii="Tahoma" w:hAnsi="Tahoma" w:cs="Tahoma"/>
          <w:sz w:val="24"/>
          <w:szCs w:val="24"/>
          <w:lang w:eastAsia="pl-PL"/>
        </w:rPr>
        <w:t>Całkowite</w:t>
      </w:r>
      <w:r w:rsidRPr="00343AD0">
        <w:rPr>
          <w:rFonts w:ascii="Tahoma" w:hAnsi="Tahoma" w:cs="Tahoma"/>
          <w:color w:val="FF0000"/>
          <w:sz w:val="24"/>
          <w:szCs w:val="24"/>
          <w:lang w:eastAsia="pl-PL"/>
        </w:rPr>
        <w:t xml:space="preserve"> </w:t>
      </w:r>
      <w:r w:rsidRPr="008C0D29">
        <w:rPr>
          <w:rFonts w:ascii="Tahoma" w:hAnsi="Tahoma" w:cs="Tahoma"/>
          <w:sz w:val="24"/>
          <w:szCs w:val="24"/>
          <w:lang w:eastAsia="pl-PL"/>
        </w:rPr>
        <w:t xml:space="preserve">maksymalne wynagrodzenie wykonawcy za realizację </w:t>
      </w:r>
      <w:r w:rsidRPr="008C0D29">
        <w:rPr>
          <w:rFonts w:ascii="Tahoma" w:hAnsi="Tahoma" w:cs="Tahoma"/>
          <w:sz w:val="24"/>
          <w:szCs w:val="24"/>
          <w:lang w:val="pl-PL" w:eastAsia="pl-PL"/>
        </w:rPr>
        <w:t>u</w:t>
      </w:r>
      <w:r w:rsidRPr="008C0D29">
        <w:rPr>
          <w:rFonts w:ascii="Tahoma" w:hAnsi="Tahoma" w:cs="Tahoma"/>
          <w:sz w:val="24"/>
          <w:szCs w:val="24"/>
          <w:lang w:eastAsia="pl-PL"/>
        </w:rPr>
        <w:t>mowy nie może przekroczyć kwoty</w:t>
      </w:r>
      <w:r w:rsidR="005A49D1"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="005A49D1" w:rsidRPr="008C0D29">
        <w:rPr>
          <w:rFonts w:ascii="Tahoma" w:hAnsi="Tahoma" w:cs="Tahoma"/>
          <w:sz w:val="24"/>
          <w:szCs w:val="24"/>
          <w:lang w:eastAsia="pl-PL"/>
        </w:rPr>
        <w:t>…………. zł nett</w:t>
      </w:r>
      <w:r w:rsidR="00FD75A3">
        <w:rPr>
          <w:rFonts w:ascii="Tahoma" w:hAnsi="Tahoma" w:cs="Tahoma"/>
          <w:sz w:val="24"/>
          <w:szCs w:val="24"/>
          <w:lang w:val="pl-PL" w:eastAsia="pl-PL"/>
        </w:rPr>
        <w:t xml:space="preserve">o, </w:t>
      </w:r>
      <w:r w:rsidRPr="008C0D29">
        <w:rPr>
          <w:rFonts w:ascii="Tahoma" w:hAnsi="Tahoma" w:cs="Tahoma"/>
          <w:sz w:val="24"/>
          <w:szCs w:val="24"/>
          <w:lang w:eastAsia="pl-PL"/>
        </w:rPr>
        <w:t>………… zł brutto (słownie: …………… 00/100)</w:t>
      </w:r>
      <w:r w:rsidR="00783BF8">
        <w:rPr>
          <w:rFonts w:ascii="Tahoma" w:hAnsi="Tahoma" w:cs="Tahoma"/>
          <w:sz w:val="24"/>
          <w:szCs w:val="24"/>
          <w:lang w:val="pl-PL" w:eastAsia="pl-PL"/>
        </w:rPr>
        <w:t>.</w:t>
      </w:r>
      <w:r w:rsidRPr="008C0D29">
        <w:rPr>
          <w:rFonts w:ascii="Tahoma" w:hAnsi="Tahoma" w:cs="Tahoma"/>
          <w:sz w:val="24"/>
          <w:szCs w:val="24"/>
          <w:lang w:eastAsia="pl-PL"/>
        </w:rPr>
        <w:t xml:space="preserve"> </w:t>
      </w:r>
    </w:p>
    <w:p w14:paraId="36862367" w14:textId="14E2F773" w:rsidR="00FD75A3" w:rsidRPr="00FD75A3" w:rsidRDefault="00FD75A3" w:rsidP="00483E06">
      <w:pPr>
        <w:pStyle w:val="Akapitzlist"/>
        <w:numPr>
          <w:ilvl w:val="3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FD75A3">
        <w:rPr>
          <w:rFonts w:ascii="Tahoma" w:hAnsi="Tahoma" w:cs="Tahoma"/>
          <w:sz w:val="24"/>
          <w:szCs w:val="24"/>
          <w:lang w:eastAsia="pl-PL"/>
        </w:rPr>
        <w:t>Kontrola wykorzystania kwoty wynagrodzenia określone</w:t>
      </w:r>
      <w:r w:rsidR="00BF0D24">
        <w:rPr>
          <w:rFonts w:ascii="Tahoma" w:hAnsi="Tahoma" w:cs="Tahoma"/>
          <w:sz w:val="24"/>
          <w:szCs w:val="24"/>
          <w:lang w:val="pl-PL" w:eastAsia="pl-PL"/>
        </w:rPr>
        <w:t>j</w:t>
      </w:r>
      <w:r w:rsidRPr="00FD75A3">
        <w:rPr>
          <w:rFonts w:ascii="Tahoma" w:hAnsi="Tahoma" w:cs="Tahoma"/>
          <w:sz w:val="24"/>
          <w:szCs w:val="24"/>
          <w:lang w:eastAsia="pl-PL"/>
        </w:rPr>
        <w:t xml:space="preserve"> w ust. 1 należy do zamawiającego</w:t>
      </w:r>
      <w:r w:rsidR="000C7B0A">
        <w:rPr>
          <w:rFonts w:ascii="Tahoma" w:hAnsi="Tahoma" w:cs="Tahoma"/>
          <w:sz w:val="24"/>
          <w:szCs w:val="24"/>
          <w:lang w:eastAsia="pl-PL"/>
        </w:rPr>
        <w:t>.</w:t>
      </w:r>
    </w:p>
    <w:p w14:paraId="61C84A7A" w14:textId="77777777" w:rsidR="00FC6E81" w:rsidRPr="00FC6E81" w:rsidRDefault="00EA453E" w:rsidP="00483E06">
      <w:pPr>
        <w:pStyle w:val="Akapitzlist"/>
        <w:numPr>
          <w:ilvl w:val="3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EA453E">
        <w:rPr>
          <w:rFonts w:ascii="Tahoma" w:hAnsi="Tahoma" w:cs="Tahoma"/>
          <w:sz w:val="24"/>
          <w:szCs w:val="24"/>
          <w:lang w:eastAsia="pl-PL"/>
        </w:rPr>
        <w:t xml:space="preserve">Faktyczne wynagrodzenie wykonawcy będzie wynikać z rzeczywistej liczby </w:t>
      </w:r>
      <w:r w:rsidRPr="00EA453E">
        <w:rPr>
          <w:rFonts w:ascii="Tahoma" w:hAnsi="Tahoma" w:cs="Tahoma"/>
          <w:sz w:val="24"/>
          <w:szCs w:val="24"/>
          <w:lang w:val="pl-PL" w:eastAsia="pl-PL"/>
        </w:rPr>
        <w:t>wykonanych usług pocztowych i</w:t>
      </w:r>
      <w:r w:rsidRPr="00EA453E">
        <w:rPr>
          <w:rFonts w:ascii="Tahoma" w:hAnsi="Tahoma" w:cs="Tahoma"/>
          <w:sz w:val="24"/>
          <w:szCs w:val="24"/>
          <w:lang w:eastAsia="pl-PL"/>
        </w:rPr>
        <w:t xml:space="preserve"> cen jednostkowych określonych przez wykonawcę w formularzu </w:t>
      </w:r>
      <w:r w:rsidRPr="00EA453E">
        <w:rPr>
          <w:rFonts w:ascii="Tahoma" w:hAnsi="Tahoma" w:cs="Tahoma"/>
          <w:sz w:val="24"/>
          <w:szCs w:val="24"/>
          <w:lang w:val="pl-PL" w:eastAsia="pl-PL"/>
        </w:rPr>
        <w:t xml:space="preserve">oferty </w:t>
      </w:r>
      <w:r w:rsidRPr="00EA453E">
        <w:rPr>
          <w:rFonts w:ascii="Tahoma" w:hAnsi="Tahoma" w:cs="Tahoma"/>
          <w:sz w:val="24"/>
          <w:szCs w:val="24"/>
          <w:lang w:eastAsia="pl-PL"/>
        </w:rPr>
        <w:t xml:space="preserve">stanowiącym </w:t>
      </w:r>
      <w:r w:rsidRPr="00EA453E">
        <w:rPr>
          <w:rFonts w:ascii="Tahoma" w:hAnsi="Tahoma" w:cs="Tahoma"/>
          <w:b/>
          <w:bCs/>
          <w:sz w:val="24"/>
          <w:szCs w:val="24"/>
          <w:lang w:eastAsia="pl-PL"/>
        </w:rPr>
        <w:t xml:space="preserve">załącznik </w:t>
      </w:r>
      <w:r w:rsidRPr="00EA453E">
        <w:rPr>
          <w:rFonts w:ascii="Tahoma" w:hAnsi="Tahoma" w:cs="Tahoma"/>
          <w:b/>
          <w:bCs/>
          <w:sz w:val="24"/>
          <w:szCs w:val="24"/>
          <w:lang w:val="pl-PL" w:eastAsia="pl-PL"/>
        </w:rPr>
        <w:t>nr 1</w:t>
      </w:r>
      <w:r w:rsidRPr="00EA453E"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Pr="00EA453E">
        <w:rPr>
          <w:rFonts w:ascii="Tahoma" w:hAnsi="Tahoma" w:cs="Tahoma"/>
          <w:sz w:val="24"/>
          <w:szCs w:val="24"/>
          <w:lang w:eastAsia="pl-PL"/>
        </w:rPr>
        <w:t>do umowy.</w:t>
      </w:r>
      <w:r w:rsidRPr="00EA453E">
        <w:rPr>
          <w:rFonts w:ascii="Tahoma" w:hAnsi="Tahoma" w:cs="Tahoma"/>
          <w:sz w:val="24"/>
          <w:szCs w:val="24"/>
          <w:lang w:val="pl-PL" w:eastAsia="pl-PL"/>
        </w:rPr>
        <w:t xml:space="preserve"> </w:t>
      </w:r>
    </w:p>
    <w:p w14:paraId="1151699B" w14:textId="623BAE4C" w:rsidR="00FC6E81" w:rsidRPr="00FC6E81" w:rsidRDefault="00FC6E81" w:rsidP="00483E06">
      <w:pPr>
        <w:pStyle w:val="Akapitzlist"/>
        <w:numPr>
          <w:ilvl w:val="3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FC6E81">
        <w:rPr>
          <w:rFonts w:ascii="Tahoma" w:hAnsi="Tahoma" w:cs="Tahoma"/>
          <w:sz w:val="24"/>
          <w:szCs w:val="24"/>
          <w:lang w:eastAsia="pl-PL"/>
        </w:rPr>
        <w:t>W przypadku niepełnego miesiąca świadczenia usługi lub braku świadczenia</w:t>
      </w:r>
      <w:r w:rsidRPr="00FC6E81">
        <w:rPr>
          <w:rFonts w:ascii="Tahoma" w:hAnsi="Tahoma" w:cs="Tahoma"/>
          <w:sz w:val="24"/>
          <w:szCs w:val="24"/>
          <w:lang w:val="pl-PL" w:eastAsia="pl-PL"/>
        </w:rPr>
        <w:t xml:space="preserve"> usługi</w:t>
      </w:r>
      <w:r w:rsidRPr="00FC6E81">
        <w:rPr>
          <w:rFonts w:ascii="Tahoma" w:hAnsi="Tahoma" w:cs="Tahoma"/>
          <w:sz w:val="24"/>
          <w:szCs w:val="24"/>
          <w:lang w:eastAsia="pl-PL"/>
        </w:rPr>
        <w:t xml:space="preserve"> </w:t>
      </w:r>
      <w:r w:rsidRPr="00FC6E81">
        <w:rPr>
          <w:rFonts w:ascii="Tahoma" w:hAnsi="Tahoma" w:cs="Tahoma"/>
          <w:sz w:val="24"/>
          <w:szCs w:val="24"/>
          <w:lang w:val="pl-PL" w:eastAsia="pl-PL"/>
        </w:rPr>
        <w:t xml:space="preserve">w zakresie </w:t>
      </w:r>
      <w:r w:rsidRPr="00FC6E81">
        <w:rPr>
          <w:rFonts w:ascii="Tahoma" w:hAnsi="Tahoma" w:cs="Tahoma"/>
          <w:sz w:val="24"/>
          <w:szCs w:val="24"/>
          <w:lang w:eastAsia="pl-PL"/>
        </w:rPr>
        <w:t>odb</w:t>
      </w:r>
      <w:r w:rsidRPr="00FC6E81">
        <w:rPr>
          <w:rFonts w:ascii="Tahoma" w:hAnsi="Tahoma" w:cs="Tahoma"/>
          <w:sz w:val="24"/>
          <w:szCs w:val="24"/>
          <w:lang w:val="pl-PL" w:eastAsia="pl-PL"/>
        </w:rPr>
        <w:t>ioru</w:t>
      </w:r>
      <w:r w:rsidRPr="00FC6E81">
        <w:rPr>
          <w:rFonts w:ascii="Tahoma" w:hAnsi="Tahoma" w:cs="Tahoma"/>
          <w:sz w:val="24"/>
          <w:szCs w:val="24"/>
          <w:lang w:eastAsia="pl-PL"/>
        </w:rPr>
        <w:t xml:space="preserve"> przesyłek przygotowanych do wysłania z siedziby zamawiającego</w:t>
      </w:r>
      <w:r w:rsidRPr="00FC6E81">
        <w:rPr>
          <w:rFonts w:ascii="Tahoma" w:hAnsi="Tahoma" w:cs="Tahoma"/>
          <w:sz w:val="24"/>
          <w:szCs w:val="24"/>
          <w:lang w:val="pl-PL" w:eastAsia="pl-PL"/>
        </w:rPr>
        <w:t xml:space="preserve">, </w:t>
      </w:r>
      <w:r>
        <w:rPr>
          <w:rFonts w:ascii="Tahoma" w:hAnsi="Tahoma" w:cs="Tahoma"/>
          <w:sz w:val="24"/>
          <w:szCs w:val="24"/>
          <w:lang w:val="pl-PL" w:eastAsia="pl-PL"/>
        </w:rPr>
        <w:t xml:space="preserve">miesięczne </w:t>
      </w:r>
      <w:r w:rsidRPr="00FC6E81">
        <w:rPr>
          <w:rFonts w:ascii="Tahoma" w:hAnsi="Tahoma" w:cs="Tahoma"/>
          <w:sz w:val="24"/>
          <w:szCs w:val="24"/>
          <w:lang w:eastAsia="pl-PL"/>
        </w:rPr>
        <w:t>wynagrodzenie</w:t>
      </w:r>
      <w:r w:rsidRPr="00FC6E81">
        <w:rPr>
          <w:rFonts w:ascii="Tahoma" w:hAnsi="Tahoma" w:cs="Tahoma"/>
          <w:sz w:val="24"/>
          <w:szCs w:val="24"/>
          <w:lang w:val="pl-PL" w:eastAsia="pl-PL"/>
        </w:rPr>
        <w:t xml:space="preserve"> wykonawcy z tego tytułu </w:t>
      </w:r>
      <w:r w:rsidRPr="00FC6E81">
        <w:rPr>
          <w:rFonts w:ascii="Tahoma" w:hAnsi="Tahoma" w:cs="Tahoma"/>
          <w:sz w:val="24"/>
          <w:szCs w:val="24"/>
          <w:lang w:eastAsia="pl-PL"/>
        </w:rPr>
        <w:t>ulega proporcjonalnemu zmniejszeniu o ilość</w:t>
      </w:r>
      <w:r w:rsidRPr="00FC6E81"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Pr="00FC6E81">
        <w:rPr>
          <w:rFonts w:ascii="Tahoma" w:hAnsi="Tahoma" w:cs="Tahoma"/>
          <w:sz w:val="24"/>
          <w:szCs w:val="24"/>
          <w:lang w:eastAsia="pl-PL"/>
        </w:rPr>
        <w:t>dni, w których wykonawca nie świadczył usług będących przedmiotem umowy.</w:t>
      </w:r>
    </w:p>
    <w:p w14:paraId="0A7FAB51" w14:textId="1623AF65" w:rsidR="00874895" w:rsidRPr="00222CF6" w:rsidRDefault="00EA453E" w:rsidP="00483E06">
      <w:pPr>
        <w:pStyle w:val="Akapitzlist"/>
        <w:numPr>
          <w:ilvl w:val="3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EA453E">
        <w:rPr>
          <w:rFonts w:ascii="Tahoma" w:hAnsi="Tahoma" w:cs="Tahoma"/>
          <w:sz w:val="24"/>
          <w:szCs w:val="24"/>
          <w:lang w:eastAsia="pl-PL"/>
        </w:rPr>
        <w:t xml:space="preserve">Wykonawcy nie przysługuje roszczenie o realizację usługi w wielkościach podanych w formularzu </w:t>
      </w:r>
      <w:r>
        <w:rPr>
          <w:rFonts w:ascii="Tahoma" w:hAnsi="Tahoma" w:cs="Tahoma"/>
          <w:sz w:val="24"/>
          <w:szCs w:val="24"/>
          <w:lang w:val="pl-PL" w:eastAsia="pl-PL"/>
        </w:rPr>
        <w:t xml:space="preserve">oferty </w:t>
      </w:r>
      <w:r w:rsidRPr="00EA453E">
        <w:rPr>
          <w:rFonts w:ascii="Tahoma" w:hAnsi="Tahoma" w:cs="Tahoma"/>
          <w:sz w:val="24"/>
          <w:szCs w:val="24"/>
          <w:lang w:eastAsia="pl-PL"/>
        </w:rPr>
        <w:t xml:space="preserve">wykonawcy stanowiącym </w:t>
      </w:r>
      <w:r w:rsidRPr="00833346">
        <w:rPr>
          <w:rFonts w:ascii="Tahoma" w:hAnsi="Tahoma" w:cs="Tahoma"/>
          <w:b/>
          <w:bCs/>
          <w:sz w:val="24"/>
          <w:szCs w:val="24"/>
          <w:lang w:val="pl-PL" w:eastAsia="pl-PL"/>
        </w:rPr>
        <w:t>za</w:t>
      </w:r>
      <w:r w:rsidRPr="00833346">
        <w:rPr>
          <w:rFonts w:ascii="Tahoma" w:hAnsi="Tahoma" w:cs="Tahoma"/>
          <w:b/>
          <w:bCs/>
          <w:sz w:val="24"/>
          <w:szCs w:val="24"/>
          <w:lang w:eastAsia="pl-PL"/>
        </w:rPr>
        <w:t xml:space="preserve">łącznik nr </w:t>
      </w:r>
      <w:r w:rsidRPr="00833346">
        <w:rPr>
          <w:rFonts w:ascii="Tahoma" w:hAnsi="Tahoma" w:cs="Tahoma"/>
          <w:b/>
          <w:bCs/>
          <w:sz w:val="24"/>
          <w:szCs w:val="24"/>
          <w:lang w:val="pl-PL" w:eastAsia="pl-PL"/>
        </w:rPr>
        <w:t>1</w:t>
      </w:r>
      <w:r w:rsidRPr="00EA453E">
        <w:rPr>
          <w:rFonts w:ascii="Tahoma" w:hAnsi="Tahoma" w:cs="Tahoma"/>
          <w:sz w:val="24"/>
          <w:szCs w:val="24"/>
          <w:lang w:eastAsia="pl-PL"/>
        </w:rPr>
        <w:t xml:space="preserve"> do </w:t>
      </w:r>
      <w:r>
        <w:rPr>
          <w:rFonts w:ascii="Tahoma" w:hAnsi="Tahoma" w:cs="Tahoma"/>
          <w:sz w:val="24"/>
          <w:szCs w:val="24"/>
          <w:lang w:val="pl-PL" w:eastAsia="pl-PL"/>
        </w:rPr>
        <w:t>u</w:t>
      </w:r>
      <w:r w:rsidRPr="00EA453E">
        <w:rPr>
          <w:rFonts w:ascii="Tahoma" w:hAnsi="Tahoma" w:cs="Tahoma"/>
          <w:sz w:val="24"/>
          <w:szCs w:val="24"/>
          <w:lang w:eastAsia="pl-PL"/>
        </w:rPr>
        <w:t>mowy</w:t>
      </w:r>
      <w:r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="00874895" w:rsidRPr="00833F46">
        <w:rPr>
          <w:rFonts w:ascii="Tahoma" w:hAnsi="Tahoma" w:cs="Tahoma"/>
          <w:sz w:val="24"/>
          <w:szCs w:val="24"/>
          <w:lang w:eastAsia="pl-PL"/>
        </w:rPr>
        <w:t>lub</w:t>
      </w:r>
      <w:r w:rsidR="00874895">
        <w:rPr>
          <w:rFonts w:ascii="Tahoma" w:hAnsi="Tahoma" w:cs="Tahoma"/>
          <w:sz w:val="24"/>
          <w:szCs w:val="24"/>
          <w:lang w:eastAsia="pl-PL"/>
        </w:rPr>
        <w:t xml:space="preserve"> </w:t>
      </w:r>
      <w:r w:rsidR="00874895" w:rsidRPr="00833F46">
        <w:rPr>
          <w:rFonts w:ascii="Tahoma" w:hAnsi="Tahoma" w:cs="Tahoma"/>
          <w:sz w:val="24"/>
          <w:szCs w:val="24"/>
          <w:lang w:eastAsia="pl-PL"/>
        </w:rPr>
        <w:t>dochodzenia odszkodowania z tytułu niewykorzystania pełnej wartości całkowitego</w:t>
      </w:r>
      <w:r w:rsidR="00874895">
        <w:rPr>
          <w:rFonts w:ascii="Tahoma" w:hAnsi="Tahoma" w:cs="Tahoma"/>
          <w:sz w:val="24"/>
          <w:szCs w:val="24"/>
          <w:lang w:val="pl-PL" w:eastAsia="pl-PL"/>
        </w:rPr>
        <w:t xml:space="preserve"> maksymalnego </w:t>
      </w:r>
      <w:r w:rsidR="00874895" w:rsidRPr="00833F46">
        <w:rPr>
          <w:rFonts w:ascii="Tahoma" w:hAnsi="Tahoma" w:cs="Tahoma"/>
          <w:sz w:val="24"/>
          <w:szCs w:val="24"/>
          <w:lang w:eastAsia="pl-PL"/>
        </w:rPr>
        <w:t>wynagrodzenia</w:t>
      </w:r>
      <w:r w:rsidR="00874895">
        <w:rPr>
          <w:rFonts w:ascii="Tahoma" w:hAnsi="Tahoma" w:cs="Tahoma"/>
          <w:sz w:val="24"/>
          <w:szCs w:val="24"/>
          <w:lang w:val="pl-PL" w:eastAsia="pl-PL"/>
        </w:rPr>
        <w:t xml:space="preserve"> wykonawcy.</w:t>
      </w:r>
    </w:p>
    <w:p w14:paraId="4B3CCF9E" w14:textId="24BF4D5B" w:rsidR="00EA453E" w:rsidRDefault="00EA453E" w:rsidP="00483E06">
      <w:pPr>
        <w:pStyle w:val="Akapitzlist"/>
        <w:numPr>
          <w:ilvl w:val="3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EA453E">
        <w:rPr>
          <w:rFonts w:ascii="Tahoma" w:hAnsi="Tahoma" w:cs="Tahoma"/>
          <w:sz w:val="24"/>
          <w:szCs w:val="24"/>
          <w:lang w:eastAsia="pl-PL"/>
        </w:rPr>
        <w:t xml:space="preserve">Wykorzystanie kwoty, o której mowa w § </w:t>
      </w:r>
      <w:r w:rsidR="00374E24">
        <w:rPr>
          <w:rFonts w:ascii="Tahoma" w:hAnsi="Tahoma" w:cs="Tahoma"/>
          <w:sz w:val="24"/>
          <w:szCs w:val="24"/>
          <w:lang w:eastAsia="pl-PL"/>
        </w:rPr>
        <w:t>4</w:t>
      </w:r>
      <w:r w:rsidRPr="00EA453E">
        <w:rPr>
          <w:rFonts w:ascii="Tahoma" w:hAnsi="Tahoma" w:cs="Tahoma"/>
          <w:sz w:val="24"/>
          <w:szCs w:val="24"/>
          <w:lang w:eastAsia="pl-PL"/>
        </w:rPr>
        <w:t xml:space="preserve"> ust. 1 </w:t>
      </w:r>
      <w:r>
        <w:rPr>
          <w:rFonts w:ascii="Tahoma" w:hAnsi="Tahoma" w:cs="Tahoma"/>
          <w:sz w:val="24"/>
          <w:szCs w:val="24"/>
          <w:lang w:val="pl-PL" w:eastAsia="pl-PL"/>
        </w:rPr>
        <w:t>u</w:t>
      </w:r>
      <w:r w:rsidRPr="00EA453E">
        <w:rPr>
          <w:rFonts w:ascii="Tahoma" w:hAnsi="Tahoma" w:cs="Tahoma"/>
          <w:sz w:val="24"/>
          <w:szCs w:val="24"/>
          <w:lang w:eastAsia="pl-PL"/>
        </w:rPr>
        <w:t xml:space="preserve">mowy, stanowi uprawnienie zamawiającego, z którego zamawiający może nie skorzystać lub skorzystać </w:t>
      </w:r>
      <w:r w:rsidR="005D7D8A">
        <w:rPr>
          <w:rFonts w:ascii="Tahoma" w:hAnsi="Tahoma" w:cs="Tahoma"/>
          <w:sz w:val="24"/>
          <w:szCs w:val="24"/>
          <w:lang w:eastAsia="pl-PL"/>
        </w:rPr>
        <w:br/>
      </w:r>
      <w:r w:rsidRPr="00EA453E">
        <w:rPr>
          <w:rFonts w:ascii="Tahoma" w:hAnsi="Tahoma" w:cs="Tahoma"/>
          <w:sz w:val="24"/>
          <w:szCs w:val="24"/>
          <w:lang w:eastAsia="pl-PL"/>
        </w:rPr>
        <w:t>w dowolnym zakresie.</w:t>
      </w:r>
      <w:r w:rsidR="00374E24">
        <w:rPr>
          <w:rFonts w:ascii="Tahoma" w:hAnsi="Tahoma" w:cs="Tahoma"/>
          <w:sz w:val="24"/>
          <w:szCs w:val="24"/>
          <w:lang w:eastAsia="pl-PL"/>
        </w:rPr>
        <w:t xml:space="preserve"> </w:t>
      </w:r>
    </w:p>
    <w:p w14:paraId="7EC219AE" w14:textId="77777777" w:rsidR="00EA453E" w:rsidRDefault="00EA453E" w:rsidP="00483E06">
      <w:pPr>
        <w:pStyle w:val="Akapitzlist"/>
        <w:numPr>
          <w:ilvl w:val="3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EA453E">
        <w:rPr>
          <w:rFonts w:ascii="Tahoma" w:hAnsi="Tahoma" w:cs="Tahoma"/>
          <w:sz w:val="24"/>
          <w:szCs w:val="24"/>
          <w:lang w:eastAsia="pl-PL"/>
        </w:rPr>
        <w:t xml:space="preserve">Wykonawca nie może dokonać cesji wierzytelności wynikających z </w:t>
      </w:r>
      <w:r>
        <w:rPr>
          <w:rFonts w:ascii="Tahoma" w:hAnsi="Tahoma" w:cs="Tahoma"/>
          <w:sz w:val="24"/>
          <w:szCs w:val="24"/>
          <w:lang w:val="pl-PL" w:eastAsia="pl-PL"/>
        </w:rPr>
        <w:t>u</w:t>
      </w:r>
      <w:r w:rsidRPr="00EA453E">
        <w:rPr>
          <w:rFonts w:ascii="Tahoma" w:hAnsi="Tahoma" w:cs="Tahoma"/>
          <w:sz w:val="24"/>
          <w:szCs w:val="24"/>
          <w:lang w:eastAsia="pl-PL"/>
        </w:rPr>
        <w:t>mowy, bez pisemnej zgody zamawiającego, pod rygorem nieważności.</w:t>
      </w:r>
    </w:p>
    <w:p w14:paraId="05E3B83F" w14:textId="77777777" w:rsidR="00EA453E" w:rsidRDefault="00EA453E" w:rsidP="00483E06">
      <w:pPr>
        <w:pStyle w:val="Akapitzlist"/>
        <w:numPr>
          <w:ilvl w:val="3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EA453E">
        <w:rPr>
          <w:rFonts w:ascii="Tahoma" w:hAnsi="Tahoma" w:cs="Tahoma"/>
          <w:sz w:val="24"/>
          <w:szCs w:val="24"/>
          <w:lang w:eastAsia="pl-PL"/>
        </w:rPr>
        <w:t>Wykonawcy nie przysługuje roszczenie odszkodowawcze z tytułu niezrealizowania przez</w:t>
      </w:r>
      <w:r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Pr="00EA453E">
        <w:rPr>
          <w:rFonts w:ascii="Tahoma" w:hAnsi="Tahoma" w:cs="Tahoma"/>
          <w:sz w:val="24"/>
          <w:szCs w:val="24"/>
          <w:lang w:eastAsia="pl-PL"/>
        </w:rPr>
        <w:t xml:space="preserve">zamawiającego pełnej wartości </w:t>
      </w:r>
      <w:r>
        <w:rPr>
          <w:rFonts w:ascii="Tahoma" w:hAnsi="Tahoma" w:cs="Tahoma"/>
          <w:sz w:val="24"/>
          <w:szCs w:val="24"/>
          <w:lang w:val="pl-PL" w:eastAsia="pl-PL"/>
        </w:rPr>
        <w:t>u</w:t>
      </w:r>
      <w:r w:rsidRPr="00EA453E">
        <w:rPr>
          <w:rFonts w:ascii="Tahoma" w:hAnsi="Tahoma" w:cs="Tahoma"/>
          <w:sz w:val="24"/>
          <w:szCs w:val="24"/>
          <w:lang w:eastAsia="pl-PL"/>
        </w:rPr>
        <w:t>mowy.</w:t>
      </w:r>
    </w:p>
    <w:p w14:paraId="3AB6774D" w14:textId="77777777" w:rsidR="00DC55EB" w:rsidRPr="00186531" w:rsidRDefault="00EA453E" w:rsidP="00DC55EB">
      <w:pPr>
        <w:pStyle w:val="Akapitzlist"/>
        <w:numPr>
          <w:ilvl w:val="3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186531">
        <w:rPr>
          <w:rFonts w:ascii="Tahoma" w:hAnsi="Tahoma" w:cs="Tahoma"/>
          <w:sz w:val="24"/>
          <w:szCs w:val="24"/>
          <w:lang w:eastAsia="pl-PL"/>
        </w:rPr>
        <w:t xml:space="preserve">Wykonawca wyraża zgodę na potrącenie z należnego mu wynagrodzenia wszelkich wierzytelności przysługujących zamawiającemu w związku z </w:t>
      </w:r>
      <w:r w:rsidR="00787E0A" w:rsidRPr="00186531">
        <w:rPr>
          <w:rFonts w:ascii="Tahoma" w:hAnsi="Tahoma" w:cs="Tahoma"/>
          <w:sz w:val="24"/>
          <w:szCs w:val="24"/>
          <w:lang w:val="pl-PL" w:eastAsia="pl-PL"/>
        </w:rPr>
        <w:t xml:space="preserve">wykonywaniem </w:t>
      </w:r>
      <w:r w:rsidRPr="00186531">
        <w:rPr>
          <w:rFonts w:ascii="Tahoma" w:hAnsi="Tahoma" w:cs="Tahoma"/>
          <w:sz w:val="24"/>
          <w:szCs w:val="24"/>
          <w:lang w:val="pl-PL" w:eastAsia="pl-PL"/>
        </w:rPr>
        <w:t>u</w:t>
      </w:r>
      <w:r w:rsidRPr="00186531">
        <w:rPr>
          <w:rFonts w:ascii="Tahoma" w:hAnsi="Tahoma" w:cs="Tahoma"/>
          <w:sz w:val="24"/>
          <w:szCs w:val="24"/>
          <w:lang w:eastAsia="pl-PL"/>
        </w:rPr>
        <w:t>mowy.</w:t>
      </w:r>
    </w:p>
    <w:p w14:paraId="490FBFA7" w14:textId="77777777" w:rsidR="00DC55EB" w:rsidRPr="00F754B2" w:rsidRDefault="00DC55EB" w:rsidP="00DC55EB">
      <w:pPr>
        <w:pStyle w:val="Akapitzlist"/>
        <w:spacing w:line="276" w:lineRule="auto"/>
        <w:ind w:left="426"/>
        <w:jc w:val="both"/>
        <w:rPr>
          <w:rFonts w:ascii="Tahoma" w:hAnsi="Tahoma" w:cs="Tahoma"/>
          <w:strike/>
          <w:color w:val="FF0000"/>
          <w:sz w:val="24"/>
          <w:szCs w:val="24"/>
          <w:lang w:eastAsia="pl-PL"/>
        </w:rPr>
      </w:pPr>
    </w:p>
    <w:p w14:paraId="6F7A7C10" w14:textId="48606407" w:rsidR="008C7226" w:rsidRPr="005D7D8A" w:rsidRDefault="008C7226" w:rsidP="008C7226">
      <w:pPr>
        <w:spacing w:after="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5D7D8A">
        <w:rPr>
          <w:rFonts w:ascii="Tahoma" w:eastAsia="Times New Roman" w:hAnsi="Tahoma" w:cs="Tahoma"/>
          <w:b/>
          <w:sz w:val="24"/>
          <w:szCs w:val="24"/>
          <w:lang w:eastAsia="pl-PL"/>
        </w:rPr>
        <w:t xml:space="preserve">§ </w:t>
      </w:r>
      <w:r w:rsidR="00437260" w:rsidRPr="005D7D8A">
        <w:rPr>
          <w:rFonts w:ascii="Tahoma" w:eastAsia="Times New Roman" w:hAnsi="Tahoma" w:cs="Tahoma"/>
          <w:b/>
          <w:sz w:val="24"/>
          <w:szCs w:val="24"/>
          <w:lang w:eastAsia="pl-PL"/>
        </w:rPr>
        <w:t>5</w:t>
      </w:r>
    </w:p>
    <w:p w14:paraId="34EA30A4" w14:textId="7F3F30B8" w:rsidR="00437260" w:rsidRPr="005D7D8A" w:rsidRDefault="00437260" w:rsidP="00437260">
      <w:pPr>
        <w:spacing w:after="120" w:line="240" w:lineRule="auto"/>
        <w:jc w:val="center"/>
        <w:rPr>
          <w:rFonts w:ascii="Tahoma" w:eastAsia="Times New Roman" w:hAnsi="Tahoma" w:cs="Tahoma"/>
          <w:b/>
          <w:sz w:val="24"/>
          <w:szCs w:val="24"/>
          <w:lang w:eastAsia="pl-PL"/>
        </w:rPr>
      </w:pPr>
      <w:r w:rsidRPr="005D7D8A">
        <w:rPr>
          <w:rFonts w:ascii="Tahoma" w:eastAsia="Times New Roman" w:hAnsi="Tahoma" w:cs="Tahoma"/>
          <w:b/>
          <w:sz w:val="24"/>
          <w:szCs w:val="24"/>
          <w:lang w:eastAsia="pl-PL"/>
        </w:rPr>
        <w:t>Płatności</w:t>
      </w:r>
    </w:p>
    <w:p w14:paraId="4A4FB1D5" w14:textId="77777777" w:rsidR="003E31DE" w:rsidRDefault="00437260" w:rsidP="00483E06">
      <w:pPr>
        <w:pStyle w:val="Akapitzlist"/>
        <w:numPr>
          <w:ilvl w:val="6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437260">
        <w:rPr>
          <w:rFonts w:ascii="Tahoma" w:hAnsi="Tahoma" w:cs="Tahoma"/>
          <w:sz w:val="24"/>
          <w:szCs w:val="24"/>
          <w:lang w:eastAsia="pl-PL"/>
        </w:rPr>
        <w:t>Rozliczenie za świadczone przez</w:t>
      </w:r>
      <w:r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Pr="00437260">
        <w:rPr>
          <w:rFonts w:ascii="Tahoma" w:hAnsi="Tahoma" w:cs="Tahoma"/>
          <w:sz w:val="24"/>
          <w:szCs w:val="24"/>
          <w:lang w:eastAsia="pl-PL"/>
        </w:rPr>
        <w:t>wykonawcę usługi będzie odbywać się w okresach rozliczeniowych obejmujących jeden miesiąc kalendarzowy.</w:t>
      </w:r>
    </w:p>
    <w:p w14:paraId="009BCF4B" w14:textId="1FD06161" w:rsidR="003E31DE" w:rsidRDefault="00437260" w:rsidP="00483E06">
      <w:pPr>
        <w:pStyle w:val="Akapitzlist"/>
        <w:numPr>
          <w:ilvl w:val="6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3E31DE">
        <w:rPr>
          <w:rFonts w:ascii="Tahoma" w:hAnsi="Tahoma" w:cs="Tahoma"/>
          <w:sz w:val="24"/>
          <w:szCs w:val="24"/>
          <w:lang w:eastAsia="pl-PL"/>
        </w:rPr>
        <w:t xml:space="preserve">Wykonawca zobowiązuje się po zakończeniu każdego okresu rozliczeniowego, </w:t>
      </w:r>
      <w:r w:rsidR="005D7D8A">
        <w:rPr>
          <w:rFonts w:ascii="Tahoma" w:hAnsi="Tahoma" w:cs="Tahoma"/>
          <w:sz w:val="24"/>
          <w:szCs w:val="24"/>
          <w:lang w:eastAsia="pl-PL"/>
        </w:rPr>
        <w:br/>
      </w:r>
      <w:r w:rsidRPr="003E31DE">
        <w:rPr>
          <w:rFonts w:ascii="Tahoma" w:hAnsi="Tahoma" w:cs="Tahoma"/>
          <w:sz w:val="24"/>
          <w:szCs w:val="24"/>
          <w:lang w:eastAsia="pl-PL"/>
        </w:rPr>
        <w:t xml:space="preserve">o którym mowa w ust. </w:t>
      </w:r>
      <w:r w:rsidR="003E31DE">
        <w:rPr>
          <w:rFonts w:ascii="Tahoma" w:hAnsi="Tahoma" w:cs="Tahoma"/>
          <w:sz w:val="24"/>
          <w:szCs w:val="24"/>
          <w:lang w:val="pl-PL" w:eastAsia="pl-PL"/>
        </w:rPr>
        <w:t>1</w:t>
      </w:r>
      <w:r w:rsidRPr="003E31DE">
        <w:rPr>
          <w:rFonts w:ascii="Tahoma" w:hAnsi="Tahoma" w:cs="Tahoma"/>
          <w:sz w:val="24"/>
          <w:szCs w:val="24"/>
          <w:lang w:eastAsia="pl-PL"/>
        </w:rPr>
        <w:t xml:space="preserve"> powyżej, uzgodnić z </w:t>
      </w:r>
      <w:r w:rsidR="003E31DE" w:rsidRPr="003E31DE">
        <w:rPr>
          <w:rFonts w:ascii="Tahoma" w:hAnsi="Tahoma" w:cs="Tahoma"/>
          <w:sz w:val="24"/>
          <w:szCs w:val="24"/>
          <w:lang w:eastAsia="pl-PL"/>
        </w:rPr>
        <w:t>zamawiającym</w:t>
      </w:r>
      <w:r w:rsidRPr="003E31DE">
        <w:rPr>
          <w:rFonts w:ascii="Tahoma" w:hAnsi="Tahoma" w:cs="Tahoma"/>
          <w:sz w:val="24"/>
          <w:szCs w:val="24"/>
          <w:lang w:eastAsia="pl-PL"/>
        </w:rPr>
        <w:t xml:space="preserve"> rodzaj oraz liczbę nadanych i zwróconych przesyłek za dany okres rozliczeniowy, w sposób określony w ust.</w:t>
      </w:r>
      <w:r w:rsidR="003E31DE">
        <w:rPr>
          <w:rFonts w:ascii="Tahoma" w:hAnsi="Tahoma" w:cs="Tahoma"/>
          <w:sz w:val="24"/>
          <w:szCs w:val="24"/>
          <w:lang w:val="pl-PL" w:eastAsia="pl-PL"/>
        </w:rPr>
        <w:t xml:space="preserve"> 3</w:t>
      </w:r>
      <w:r w:rsidRPr="003E31DE">
        <w:rPr>
          <w:rFonts w:ascii="Tahoma" w:hAnsi="Tahoma" w:cs="Tahoma"/>
          <w:sz w:val="24"/>
          <w:szCs w:val="24"/>
          <w:lang w:eastAsia="pl-PL"/>
        </w:rPr>
        <w:t xml:space="preserve"> i ust. </w:t>
      </w:r>
      <w:r w:rsidR="003E31DE">
        <w:rPr>
          <w:rFonts w:ascii="Tahoma" w:hAnsi="Tahoma" w:cs="Tahoma"/>
          <w:sz w:val="24"/>
          <w:szCs w:val="24"/>
          <w:lang w:val="pl-PL" w:eastAsia="pl-PL"/>
        </w:rPr>
        <w:t>4</w:t>
      </w:r>
      <w:r w:rsidRPr="003E31DE">
        <w:rPr>
          <w:rFonts w:ascii="Tahoma" w:hAnsi="Tahoma" w:cs="Tahoma"/>
          <w:sz w:val="24"/>
          <w:szCs w:val="24"/>
          <w:lang w:eastAsia="pl-PL"/>
        </w:rPr>
        <w:t xml:space="preserve"> poniżej.</w:t>
      </w:r>
    </w:p>
    <w:p w14:paraId="09C21A25" w14:textId="3036D2C4" w:rsidR="00855015" w:rsidRPr="00134FD8" w:rsidRDefault="00437260" w:rsidP="00483E06">
      <w:pPr>
        <w:pStyle w:val="Akapitzlist"/>
        <w:numPr>
          <w:ilvl w:val="6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strike/>
          <w:color w:val="FF0000"/>
          <w:sz w:val="24"/>
          <w:szCs w:val="24"/>
          <w:lang w:eastAsia="pl-PL"/>
        </w:rPr>
      </w:pPr>
      <w:r w:rsidRPr="003E31DE">
        <w:rPr>
          <w:rFonts w:ascii="Tahoma" w:hAnsi="Tahoma" w:cs="Tahoma"/>
          <w:sz w:val="24"/>
          <w:szCs w:val="24"/>
          <w:lang w:eastAsia="pl-PL"/>
        </w:rPr>
        <w:t>Wykonawca zobowiązuje się do wystawienia faktury w terminie do 7 dni kalendarzowych po zakończeniu każdego okresu rozliczeniowego.</w:t>
      </w:r>
      <w:bookmarkStart w:id="3" w:name="_Hlk135648223"/>
    </w:p>
    <w:bookmarkEnd w:id="3"/>
    <w:p w14:paraId="302608AB" w14:textId="402632C9" w:rsidR="00FF7BB3" w:rsidRPr="00B2566B" w:rsidRDefault="00855015" w:rsidP="00483E06">
      <w:pPr>
        <w:pStyle w:val="Akapitzlist"/>
        <w:numPr>
          <w:ilvl w:val="6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strike/>
          <w:color w:val="FF0000"/>
          <w:sz w:val="24"/>
          <w:szCs w:val="24"/>
          <w:lang w:eastAsia="pl-PL"/>
        </w:rPr>
      </w:pPr>
      <w:r w:rsidRPr="00767B40">
        <w:rPr>
          <w:rFonts w:ascii="Tahoma" w:hAnsi="Tahoma" w:cs="Tahoma"/>
          <w:sz w:val="24"/>
          <w:szCs w:val="24"/>
          <w:lang w:eastAsia="pl-PL"/>
        </w:rPr>
        <w:lastRenderedPageBreak/>
        <w:t xml:space="preserve">Opłata za niewykonaną usługę potwierdzenia odbioru podlega zwrotowi </w:t>
      </w:r>
      <w:r>
        <w:rPr>
          <w:rFonts w:ascii="Tahoma" w:hAnsi="Tahoma" w:cs="Tahoma"/>
          <w:sz w:val="24"/>
          <w:szCs w:val="24"/>
          <w:lang w:eastAsia="pl-PL"/>
        </w:rPr>
        <w:br/>
      </w:r>
      <w:r w:rsidRPr="00767B40">
        <w:rPr>
          <w:rFonts w:ascii="Tahoma" w:hAnsi="Tahoma" w:cs="Tahoma"/>
          <w:sz w:val="24"/>
          <w:szCs w:val="24"/>
          <w:lang w:eastAsia="pl-PL"/>
        </w:rPr>
        <w:t>w wysokości naliczonej przy</w:t>
      </w:r>
      <w:r w:rsidRPr="00767B40"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Pr="00767B40">
        <w:rPr>
          <w:rFonts w:ascii="Tahoma" w:hAnsi="Tahoma" w:cs="Tahoma"/>
          <w:sz w:val="24"/>
          <w:szCs w:val="24"/>
          <w:lang w:eastAsia="pl-PL"/>
        </w:rPr>
        <w:t xml:space="preserve">nadaniu przesyłki pocztowej. </w:t>
      </w:r>
      <w:bookmarkStart w:id="4" w:name="_Hlk135649945"/>
    </w:p>
    <w:bookmarkEnd w:id="4"/>
    <w:p w14:paraId="6F505190" w14:textId="77777777" w:rsidR="00732223" w:rsidRDefault="004D7CBF" w:rsidP="00732223">
      <w:pPr>
        <w:pStyle w:val="Akapitzlist"/>
        <w:numPr>
          <w:ilvl w:val="6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4D7CBF">
        <w:rPr>
          <w:rFonts w:ascii="Tahoma" w:hAnsi="Tahoma" w:cs="Tahoma"/>
          <w:sz w:val="24"/>
          <w:szCs w:val="24"/>
        </w:rPr>
        <w:t xml:space="preserve">Faktura dokumentująca czynności realizowane na podstawie niniejszej umowy wykonawca będzie wystawiał i przesyłał wyłącznie w formie faktur ustrukturyzowanych, za pośrednictwem </w:t>
      </w:r>
      <w:proofErr w:type="spellStart"/>
      <w:r w:rsidRPr="004D7CBF">
        <w:rPr>
          <w:rFonts w:ascii="Tahoma" w:hAnsi="Tahoma" w:cs="Tahoma"/>
          <w:sz w:val="24"/>
          <w:szCs w:val="24"/>
        </w:rPr>
        <w:t>KSeF</w:t>
      </w:r>
      <w:proofErr w:type="spellEnd"/>
      <w:r w:rsidRPr="004D7CBF">
        <w:rPr>
          <w:rFonts w:ascii="Tahoma" w:hAnsi="Tahoma" w:cs="Tahoma"/>
          <w:sz w:val="24"/>
          <w:szCs w:val="24"/>
        </w:rPr>
        <w:t>, zgodnie z art. 106ga ust. 1 ustawy o podatku od towarów i usług.</w:t>
      </w:r>
    </w:p>
    <w:p w14:paraId="7DCC92CF" w14:textId="752A356B" w:rsidR="00971402" w:rsidRPr="00732223" w:rsidRDefault="00971402" w:rsidP="00732223">
      <w:pPr>
        <w:pStyle w:val="Akapitzlist"/>
        <w:numPr>
          <w:ilvl w:val="6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732223">
        <w:rPr>
          <w:rFonts w:ascii="Tahoma" w:hAnsi="Tahoma" w:cs="Tahoma"/>
          <w:bCs/>
          <w:sz w:val="24"/>
          <w:szCs w:val="24"/>
        </w:rPr>
        <w:t>Wynagrodzenie płatne będzie na podstawie prawidłowo wystawionej faktury VAT w terminie 14 dni od dnia nadania tej fakturze numeru identyfikującego w Krajowym Systemie e-Faktur (</w:t>
      </w:r>
      <w:proofErr w:type="spellStart"/>
      <w:r w:rsidRPr="00732223">
        <w:rPr>
          <w:rFonts w:ascii="Tahoma" w:hAnsi="Tahoma" w:cs="Tahoma"/>
          <w:bCs/>
          <w:sz w:val="24"/>
          <w:szCs w:val="24"/>
        </w:rPr>
        <w:t>KSeF</w:t>
      </w:r>
      <w:proofErr w:type="spellEnd"/>
      <w:r w:rsidRPr="00732223">
        <w:rPr>
          <w:rFonts w:ascii="Tahoma" w:hAnsi="Tahoma" w:cs="Tahoma"/>
          <w:bCs/>
          <w:sz w:val="24"/>
          <w:szCs w:val="24"/>
        </w:rPr>
        <w:t>).</w:t>
      </w:r>
    </w:p>
    <w:p w14:paraId="02C1C5E3" w14:textId="77777777" w:rsidR="00971402" w:rsidRPr="00732223" w:rsidRDefault="00971402" w:rsidP="00971402">
      <w:pPr>
        <w:pStyle w:val="Akapitzlist"/>
        <w:spacing w:line="276" w:lineRule="auto"/>
        <w:ind w:left="426"/>
        <w:jc w:val="both"/>
        <w:rPr>
          <w:rFonts w:ascii="Tahoma" w:hAnsi="Tahoma" w:cs="Tahoma"/>
          <w:bCs/>
          <w:sz w:val="24"/>
          <w:szCs w:val="24"/>
          <w:lang w:val="pl-PL"/>
        </w:rPr>
      </w:pPr>
      <w:r w:rsidRPr="00732223">
        <w:rPr>
          <w:rFonts w:ascii="Tahoma" w:hAnsi="Tahoma" w:cs="Tahoma"/>
          <w:bCs/>
          <w:sz w:val="24"/>
          <w:szCs w:val="24"/>
          <w:lang w:val="pl-PL"/>
        </w:rPr>
        <w:t xml:space="preserve">Za dzień otrzymania faktury uznaje się dzień nadania jej numeru identyfikującego w </w:t>
      </w:r>
      <w:proofErr w:type="spellStart"/>
      <w:r w:rsidRPr="00732223">
        <w:rPr>
          <w:rFonts w:ascii="Tahoma" w:hAnsi="Tahoma" w:cs="Tahoma"/>
          <w:bCs/>
          <w:sz w:val="24"/>
          <w:szCs w:val="24"/>
          <w:lang w:val="pl-PL"/>
        </w:rPr>
        <w:t>KSeF</w:t>
      </w:r>
      <w:proofErr w:type="spellEnd"/>
      <w:r w:rsidRPr="00732223">
        <w:rPr>
          <w:rFonts w:ascii="Tahoma" w:hAnsi="Tahoma" w:cs="Tahoma"/>
          <w:bCs/>
          <w:sz w:val="24"/>
          <w:szCs w:val="24"/>
          <w:lang w:val="pl-PL"/>
        </w:rPr>
        <w:t>.</w:t>
      </w:r>
    </w:p>
    <w:p w14:paraId="5DA516B3" w14:textId="1261E230" w:rsidR="00971402" w:rsidRPr="00732223" w:rsidRDefault="00971402" w:rsidP="00971402">
      <w:pPr>
        <w:pStyle w:val="Akapitzlist"/>
        <w:spacing w:line="276" w:lineRule="auto"/>
        <w:ind w:left="426"/>
        <w:jc w:val="both"/>
        <w:rPr>
          <w:rFonts w:ascii="Tahoma" w:hAnsi="Tahoma" w:cs="Tahoma"/>
          <w:sz w:val="24"/>
          <w:szCs w:val="24"/>
          <w:lang w:eastAsia="pl-PL"/>
        </w:rPr>
      </w:pPr>
      <w:r w:rsidRPr="00732223">
        <w:rPr>
          <w:rFonts w:ascii="Tahoma" w:hAnsi="Tahoma" w:cs="Tahoma"/>
          <w:bCs/>
          <w:sz w:val="24"/>
          <w:szCs w:val="24"/>
          <w:lang w:val="pl-PL"/>
        </w:rPr>
        <w:t>Jeżeli ostatni dzień terminu płatności przypada na dzień ustawowo wolny od pracy lub sobotę, termin płatności upływa następnego dnia roboczego.</w:t>
      </w:r>
    </w:p>
    <w:p w14:paraId="382E35DD" w14:textId="393FF9CE" w:rsidR="00CD25A3" w:rsidRPr="00732223" w:rsidRDefault="0096696B" w:rsidP="00170559">
      <w:pPr>
        <w:pStyle w:val="Akapitzlist"/>
        <w:spacing w:line="276" w:lineRule="auto"/>
        <w:ind w:left="426"/>
        <w:jc w:val="both"/>
        <w:rPr>
          <w:rFonts w:ascii="Tahoma" w:hAnsi="Tahoma" w:cs="Tahoma"/>
          <w:sz w:val="24"/>
          <w:szCs w:val="24"/>
          <w:lang w:val="pl-PL"/>
        </w:rPr>
      </w:pPr>
      <w:r w:rsidRPr="00732223">
        <w:rPr>
          <w:rFonts w:ascii="Tahoma" w:hAnsi="Tahoma" w:cs="Tahoma"/>
          <w:sz w:val="24"/>
          <w:szCs w:val="24"/>
          <w:lang w:val="pl-PL"/>
        </w:rPr>
        <w:t>Za dzień zapłaty strony przyjmują dzień obciążenia rachunku bankowego Wykonawcy.</w:t>
      </w:r>
    </w:p>
    <w:p w14:paraId="4086AA7C" w14:textId="2E4615C7" w:rsidR="004D7CBF" w:rsidRPr="004D7CBF" w:rsidRDefault="004D7CBF" w:rsidP="00483E06">
      <w:pPr>
        <w:pStyle w:val="Akapitzlist"/>
        <w:numPr>
          <w:ilvl w:val="6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4D7CBF">
        <w:rPr>
          <w:rFonts w:ascii="Tahoma" w:hAnsi="Tahoma" w:cs="Tahoma"/>
          <w:sz w:val="24"/>
          <w:szCs w:val="24"/>
        </w:rPr>
        <w:t>Przez poprawnie wystawioną fakturę strony rozumieją fakturę wykonawcy, która zawiera:</w:t>
      </w:r>
    </w:p>
    <w:p w14:paraId="09473769" w14:textId="77777777" w:rsidR="004D7CBF" w:rsidRPr="004D7CBF" w:rsidRDefault="004D7CBF" w:rsidP="00483E06">
      <w:pPr>
        <w:pStyle w:val="Akapitzlist"/>
        <w:numPr>
          <w:ilvl w:val="1"/>
          <w:numId w:val="18"/>
        </w:numPr>
        <w:suppressAutoHyphens/>
        <w:spacing w:line="276" w:lineRule="auto"/>
        <w:ind w:left="993" w:hanging="426"/>
        <w:contextualSpacing w:val="0"/>
        <w:jc w:val="both"/>
        <w:rPr>
          <w:rFonts w:ascii="Tahoma" w:hAnsi="Tahoma" w:cs="Tahoma"/>
          <w:sz w:val="24"/>
          <w:szCs w:val="24"/>
        </w:rPr>
      </w:pPr>
      <w:r w:rsidRPr="004D7CBF">
        <w:rPr>
          <w:rFonts w:ascii="Tahoma" w:hAnsi="Tahoma" w:cs="Tahoma"/>
          <w:sz w:val="24"/>
          <w:szCs w:val="24"/>
        </w:rPr>
        <w:t>następujące dane nabywcy: </w:t>
      </w:r>
      <w:r w:rsidRPr="004D7CBF">
        <w:rPr>
          <w:rFonts w:ascii="Tahoma" w:hAnsi="Tahoma" w:cs="Tahoma"/>
          <w:b/>
          <w:bCs/>
          <w:sz w:val="24"/>
          <w:szCs w:val="24"/>
        </w:rPr>
        <w:t>Gmina Nowa Sól-Miasto</w:t>
      </w:r>
      <w:r w:rsidRPr="004D7CBF">
        <w:rPr>
          <w:rFonts w:ascii="Tahoma" w:hAnsi="Tahoma" w:cs="Tahoma"/>
          <w:sz w:val="24"/>
          <w:szCs w:val="24"/>
        </w:rPr>
        <w:t xml:space="preserve">, 67-100 Nowa Sól </w:t>
      </w:r>
      <w:r w:rsidRPr="004D7CBF">
        <w:rPr>
          <w:rFonts w:ascii="Tahoma" w:hAnsi="Tahoma" w:cs="Tahoma"/>
          <w:sz w:val="24"/>
          <w:szCs w:val="24"/>
        </w:rPr>
        <w:br/>
        <w:t>ul. marsz. Józefa Piłsudskiego 12, NIP 9251956002;</w:t>
      </w:r>
    </w:p>
    <w:p w14:paraId="0C255AE4" w14:textId="17DE7C30" w:rsidR="004D7CBF" w:rsidRDefault="004D7CBF" w:rsidP="00483E06">
      <w:pPr>
        <w:pStyle w:val="Akapitzlist"/>
        <w:numPr>
          <w:ilvl w:val="1"/>
          <w:numId w:val="18"/>
        </w:numPr>
        <w:suppressAutoHyphens/>
        <w:spacing w:line="276" w:lineRule="auto"/>
        <w:ind w:left="993" w:hanging="426"/>
        <w:contextualSpacing w:val="0"/>
        <w:jc w:val="both"/>
        <w:rPr>
          <w:rFonts w:ascii="Tahoma" w:hAnsi="Tahoma" w:cs="Tahoma"/>
          <w:sz w:val="24"/>
          <w:szCs w:val="24"/>
        </w:rPr>
      </w:pPr>
      <w:r w:rsidRPr="004D7CBF">
        <w:rPr>
          <w:rFonts w:ascii="Tahoma" w:hAnsi="Tahoma" w:cs="Tahoma"/>
          <w:sz w:val="24"/>
          <w:szCs w:val="24"/>
        </w:rPr>
        <w:t xml:space="preserve">jest oznaczona w systemie </w:t>
      </w:r>
      <w:proofErr w:type="spellStart"/>
      <w:r w:rsidRPr="004D7CBF">
        <w:rPr>
          <w:rFonts w:ascii="Tahoma" w:hAnsi="Tahoma" w:cs="Tahoma"/>
          <w:sz w:val="24"/>
          <w:szCs w:val="24"/>
        </w:rPr>
        <w:t>KSeF</w:t>
      </w:r>
      <w:proofErr w:type="spellEnd"/>
      <w:r w:rsidRPr="004D7CBF">
        <w:rPr>
          <w:rFonts w:ascii="Tahoma" w:hAnsi="Tahoma" w:cs="Tahoma"/>
          <w:sz w:val="24"/>
          <w:szCs w:val="24"/>
        </w:rPr>
        <w:t xml:space="preserve"> jako fakturę wystawianą dla jednostki samorządu terytorialnego (JST);</w:t>
      </w:r>
    </w:p>
    <w:p w14:paraId="28E943E5" w14:textId="4BE9F65F" w:rsidR="00F47EC0" w:rsidRPr="00F47EC0" w:rsidRDefault="004D7CBF" w:rsidP="00F47EC0">
      <w:pPr>
        <w:pStyle w:val="Akapitzlist"/>
        <w:numPr>
          <w:ilvl w:val="1"/>
          <w:numId w:val="18"/>
        </w:numPr>
        <w:suppressAutoHyphens/>
        <w:spacing w:line="276" w:lineRule="auto"/>
        <w:ind w:left="993" w:hanging="426"/>
        <w:contextualSpacing w:val="0"/>
        <w:jc w:val="both"/>
        <w:rPr>
          <w:rFonts w:ascii="Tahoma" w:hAnsi="Tahoma" w:cs="Tahoma"/>
          <w:sz w:val="24"/>
          <w:szCs w:val="24"/>
        </w:rPr>
      </w:pPr>
      <w:r w:rsidRPr="00F47EC0">
        <w:rPr>
          <w:rFonts w:ascii="Tahoma" w:hAnsi="Tahoma" w:cs="Tahoma"/>
          <w:sz w:val="24"/>
          <w:szCs w:val="24"/>
        </w:rPr>
        <w:t>w polu „Podmiot3” zawiera symbol</w:t>
      </w:r>
      <w:r w:rsidR="00F47EC0" w:rsidRPr="00F47EC0">
        <w:rPr>
          <w:rFonts w:ascii="Tahoma" w:hAnsi="Tahoma" w:cs="Tahoma"/>
          <w:sz w:val="24"/>
          <w:szCs w:val="24"/>
          <w:lang w:val="pl-PL"/>
        </w:rPr>
        <w:t xml:space="preserve"> </w:t>
      </w:r>
      <w:r w:rsidR="00F47EC0" w:rsidRPr="00F47EC0">
        <w:rPr>
          <w:rFonts w:ascii="Tahoma" w:hAnsi="Tahoma" w:cs="Tahoma"/>
          <w:sz w:val="24"/>
          <w:szCs w:val="24"/>
        </w:rPr>
        <w:t>9251956002-10084</w:t>
      </w:r>
    </w:p>
    <w:p w14:paraId="583D1E7E" w14:textId="4D2630B3" w:rsidR="00B2423A" w:rsidRPr="00732223" w:rsidRDefault="00B2423A" w:rsidP="00B2423A">
      <w:pPr>
        <w:suppressAutoHyphens/>
        <w:spacing w:after="0" w:line="276" w:lineRule="auto"/>
        <w:ind w:left="426"/>
        <w:jc w:val="both"/>
        <w:rPr>
          <w:rFonts w:ascii="Tahoma" w:hAnsi="Tahoma" w:cs="Tahoma"/>
          <w:sz w:val="24"/>
          <w:szCs w:val="24"/>
        </w:rPr>
      </w:pPr>
      <w:r w:rsidRPr="00732223">
        <w:rPr>
          <w:rFonts w:ascii="Tahoma" w:hAnsi="Tahoma" w:cs="Tahoma"/>
          <w:bCs/>
          <w:sz w:val="24"/>
          <w:szCs w:val="24"/>
        </w:rPr>
        <w:t xml:space="preserve">W przypadku, gdy faktura VAT nie spełnia wymogów określonych </w:t>
      </w:r>
      <w:r w:rsidRPr="00732223">
        <w:rPr>
          <w:rFonts w:ascii="Tahoma" w:hAnsi="Tahoma" w:cs="Tahoma"/>
          <w:bCs/>
          <w:sz w:val="24"/>
          <w:szCs w:val="24"/>
        </w:rPr>
        <w:br/>
        <w:t xml:space="preserve">w ust. 7, Zamawiający poinformuje Wykonawcę o stwierdzonych nieprawidłowościach niezwłocznie, nie później niż w terminie 5 dni roboczych od dnia jej otrzymania. Zamawiający zobowiązuje się do dokonania zapłaty w terminie określonym w ust. 6, liczonym od dnia nadania numeru identyfikującego w </w:t>
      </w:r>
      <w:proofErr w:type="spellStart"/>
      <w:r w:rsidRPr="00732223">
        <w:rPr>
          <w:rFonts w:ascii="Tahoma" w:hAnsi="Tahoma" w:cs="Tahoma"/>
          <w:bCs/>
          <w:sz w:val="24"/>
          <w:szCs w:val="24"/>
        </w:rPr>
        <w:t>KSeF</w:t>
      </w:r>
      <w:proofErr w:type="spellEnd"/>
      <w:r w:rsidRPr="00732223">
        <w:rPr>
          <w:rFonts w:ascii="Tahoma" w:hAnsi="Tahoma" w:cs="Tahoma"/>
          <w:bCs/>
          <w:sz w:val="24"/>
          <w:szCs w:val="24"/>
        </w:rPr>
        <w:t xml:space="preserve"> dla prawidłowo wystawionej faktury korygującej lub faktury pierwotnej poprawionej zgodnie</w:t>
      </w:r>
      <w:r w:rsidR="00732223">
        <w:rPr>
          <w:rFonts w:ascii="Tahoma" w:hAnsi="Tahoma" w:cs="Tahoma"/>
          <w:bCs/>
          <w:sz w:val="24"/>
          <w:szCs w:val="24"/>
        </w:rPr>
        <w:t xml:space="preserve"> </w:t>
      </w:r>
      <w:bookmarkStart w:id="5" w:name="_GoBack"/>
      <w:bookmarkEnd w:id="5"/>
      <w:r w:rsidRPr="00732223">
        <w:rPr>
          <w:rFonts w:ascii="Tahoma" w:hAnsi="Tahoma" w:cs="Tahoma"/>
          <w:bCs/>
          <w:sz w:val="24"/>
          <w:szCs w:val="24"/>
        </w:rPr>
        <w:t>z uwagami Zamawiającego.</w:t>
      </w:r>
    </w:p>
    <w:p w14:paraId="40D45578" w14:textId="4531DFB5" w:rsidR="004D7CBF" w:rsidRPr="004D7CBF" w:rsidRDefault="004D7CBF" w:rsidP="00483E06">
      <w:pPr>
        <w:pStyle w:val="Akapitzlist"/>
        <w:numPr>
          <w:ilvl w:val="6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4D7CBF">
        <w:rPr>
          <w:rFonts w:ascii="Tahoma" w:hAnsi="Tahoma" w:cs="Tahoma"/>
          <w:sz w:val="24"/>
          <w:szCs w:val="24"/>
        </w:rPr>
        <w:t xml:space="preserve">Wykonawca może poprzez korektę uzupełnić braki lub skorygować błędy </w:t>
      </w:r>
      <w:r w:rsidRPr="004D7CBF">
        <w:rPr>
          <w:rFonts w:ascii="Tahoma" w:hAnsi="Tahoma" w:cs="Tahoma"/>
          <w:sz w:val="24"/>
          <w:szCs w:val="24"/>
        </w:rPr>
        <w:br/>
        <w:t xml:space="preserve">w wystawionej fakturze, tak aby faktura ta była poprawnie wystawiona zgodnie </w:t>
      </w:r>
      <w:r w:rsidRPr="004D7CBF">
        <w:rPr>
          <w:rFonts w:ascii="Tahoma" w:hAnsi="Tahoma" w:cs="Tahoma"/>
          <w:sz w:val="24"/>
          <w:szCs w:val="24"/>
        </w:rPr>
        <w:br/>
        <w:t xml:space="preserve">z wymogami wskazanymi w ust. </w:t>
      </w:r>
      <w:r>
        <w:rPr>
          <w:rFonts w:ascii="Tahoma" w:hAnsi="Tahoma" w:cs="Tahoma"/>
          <w:sz w:val="24"/>
          <w:szCs w:val="24"/>
        </w:rPr>
        <w:t>7</w:t>
      </w:r>
      <w:r w:rsidRPr="004D7CBF">
        <w:rPr>
          <w:rFonts w:ascii="Tahoma" w:hAnsi="Tahoma" w:cs="Tahoma"/>
          <w:sz w:val="24"/>
          <w:szCs w:val="24"/>
        </w:rPr>
        <w:t>.</w:t>
      </w:r>
    </w:p>
    <w:p w14:paraId="5E1CA4B3" w14:textId="45BE6857" w:rsidR="001F58A9" w:rsidRPr="004D7CBF" w:rsidRDefault="004D7CBF" w:rsidP="00483E06">
      <w:pPr>
        <w:pStyle w:val="Akapitzlist"/>
        <w:numPr>
          <w:ilvl w:val="6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4D7CBF">
        <w:rPr>
          <w:rFonts w:ascii="Tahoma" w:hAnsi="Tahoma" w:cs="Tahoma"/>
          <w:sz w:val="24"/>
          <w:szCs w:val="24"/>
        </w:rPr>
        <w:t xml:space="preserve">W przypadku wystawienia faktury korygującej przez wykonawcę, która uzupełnia braki lub koryguje błędy w wystawionej fakturze, Strony przyjmują za dzień rozpoczęcia biegu terminu płatności, o którym mowa w ust. </w:t>
      </w:r>
      <w:r>
        <w:rPr>
          <w:rFonts w:ascii="Tahoma" w:hAnsi="Tahoma" w:cs="Tahoma"/>
          <w:sz w:val="24"/>
          <w:szCs w:val="24"/>
        </w:rPr>
        <w:t>6</w:t>
      </w:r>
      <w:r w:rsidRPr="004D7CBF">
        <w:rPr>
          <w:rFonts w:ascii="Tahoma" w:hAnsi="Tahoma" w:cs="Tahoma"/>
          <w:sz w:val="24"/>
          <w:szCs w:val="24"/>
        </w:rPr>
        <w:t xml:space="preserve">, dzień w którym fakturze korygującej wystawionej przez wykonawcę zostanie nadany numeru identyfikującego w </w:t>
      </w:r>
      <w:proofErr w:type="spellStart"/>
      <w:r w:rsidRPr="004D7CBF">
        <w:rPr>
          <w:rFonts w:ascii="Tahoma" w:hAnsi="Tahoma" w:cs="Tahoma"/>
          <w:sz w:val="24"/>
          <w:szCs w:val="24"/>
        </w:rPr>
        <w:t>KSeF</w:t>
      </w:r>
      <w:proofErr w:type="spellEnd"/>
      <w:r w:rsidRPr="004D7CBF">
        <w:rPr>
          <w:rFonts w:ascii="Tahoma" w:hAnsi="Tahoma" w:cs="Tahoma"/>
          <w:sz w:val="24"/>
          <w:szCs w:val="24"/>
        </w:rPr>
        <w:t xml:space="preserve">. Zapisy ust. </w:t>
      </w:r>
      <w:r>
        <w:rPr>
          <w:rFonts w:ascii="Tahoma" w:hAnsi="Tahoma" w:cs="Tahoma"/>
          <w:sz w:val="24"/>
          <w:szCs w:val="24"/>
        </w:rPr>
        <w:t>6</w:t>
      </w:r>
      <w:r w:rsidRPr="004D7CBF">
        <w:rPr>
          <w:rFonts w:ascii="Tahoma" w:hAnsi="Tahoma" w:cs="Tahoma"/>
          <w:sz w:val="24"/>
          <w:szCs w:val="24"/>
        </w:rPr>
        <w:t xml:space="preserve"> zdanie drugie i trzecie stosuje się odpowiednio.</w:t>
      </w:r>
    </w:p>
    <w:p w14:paraId="64C714D8" w14:textId="192EFCF2" w:rsidR="00903099" w:rsidRPr="00903099" w:rsidRDefault="00BD1595" w:rsidP="00E71E4B">
      <w:pPr>
        <w:pStyle w:val="Akapitzlist"/>
        <w:numPr>
          <w:ilvl w:val="6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903099">
        <w:rPr>
          <w:rFonts w:ascii="Tahoma" w:hAnsi="Tahoma" w:cs="Tahoma"/>
          <w:sz w:val="24"/>
          <w:szCs w:val="24"/>
          <w:lang w:val="pl-PL" w:eastAsia="pl-PL"/>
        </w:rPr>
        <w:t xml:space="preserve">Zamawiający </w:t>
      </w:r>
      <w:r w:rsidRPr="00903099">
        <w:rPr>
          <w:rFonts w:ascii="Tahoma" w:hAnsi="Tahoma" w:cs="Tahoma"/>
          <w:sz w:val="24"/>
          <w:szCs w:val="24"/>
          <w:lang w:eastAsia="pl-PL"/>
        </w:rPr>
        <w:t xml:space="preserve">oświadcza, że adresem e-mail właściwym do przesyłania informacji dotyczących rozliczeń wynikających z umowy jest </w:t>
      </w:r>
      <w:hyperlink r:id="rId9" w:history="1">
        <w:r w:rsidR="001F58A9" w:rsidRPr="00903099">
          <w:rPr>
            <w:rStyle w:val="Hipercze"/>
            <w:rFonts w:ascii="Tahoma" w:hAnsi="Tahoma" w:cs="Tahoma"/>
            <w:color w:val="auto"/>
            <w:sz w:val="24"/>
            <w:szCs w:val="24"/>
            <w:lang w:val="pl-PL"/>
          </w:rPr>
          <w:t>sekretariat@nowasol.pl</w:t>
        </w:r>
      </w:hyperlink>
      <w:r w:rsidR="00555A91" w:rsidRPr="00903099">
        <w:rPr>
          <w:rFonts w:ascii="Tahoma" w:hAnsi="Tahoma" w:cs="Tahoma"/>
          <w:sz w:val="24"/>
          <w:szCs w:val="24"/>
          <w:lang w:val="pl-PL"/>
        </w:rPr>
        <w:t>.</w:t>
      </w:r>
      <w:r w:rsidR="00555A91" w:rsidRPr="00903099">
        <w:rPr>
          <w:lang w:val="pl-PL"/>
        </w:rPr>
        <w:t xml:space="preserve"> </w:t>
      </w:r>
      <w:r w:rsidRPr="00903099">
        <w:rPr>
          <w:rFonts w:ascii="Tahoma" w:hAnsi="Tahoma" w:cs="Tahoma"/>
          <w:sz w:val="24"/>
          <w:szCs w:val="24"/>
          <w:lang w:val="pl-PL" w:eastAsia="pl-PL"/>
        </w:rPr>
        <w:t xml:space="preserve">Zmiana </w:t>
      </w:r>
      <w:r w:rsidRPr="00903099">
        <w:rPr>
          <w:rFonts w:ascii="Tahoma" w:hAnsi="Tahoma" w:cs="Tahoma"/>
          <w:sz w:val="24"/>
          <w:szCs w:val="24"/>
          <w:lang w:eastAsia="pl-PL"/>
        </w:rPr>
        <w:t xml:space="preserve">adresu e-mail zamawiającego, nie wymaga aneksowania </w:t>
      </w:r>
      <w:r w:rsidRPr="00903099">
        <w:rPr>
          <w:rFonts w:ascii="Tahoma" w:hAnsi="Tahoma" w:cs="Tahoma"/>
          <w:sz w:val="24"/>
          <w:szCs w:val="24"/>
          <w:lang w:val="pl-PL" w:eastAsia="pl-PL"/>
        </w:rPr>
        <w:t>u</w:t>
      </w:r>
      <w:r w:rsidRPr="00903099">
        <w:rPr>
          <w:rFonts w:ascii="Tahoma" w:hAnsi="Tahoma" w:cs="Tahoma"/>
          <w:sz w:val="24"/>
          <w:szCs w:val="24"/>
          <w:lang w:eastAsia="pl-PL"/>
        </w:rPr>
        <w:t xml:space="preserve">mowy, pod warunkiem niezwłocznego, pisemnego powiadomienia o tym fakcie drugiej </w:t>
      </w:r>
      <w:r w:rsidRPr="00903099">
        <w:rPr>
          <w:rFonts w:ascii="Tahoma" w:hAnsi="Tahoma" w:cs="Tahoma"/>
          <w:sz w:val="24"/>
          <w:szCs w:val="24"/>
          <w:lang w:val="pl-PL" w:eastAsia="pl-PL"/>
        </w:rPr>
        <w:t>s</w:t>
      </w:r>
      <w:r w:rsidRPr="00903099">
        <w:rPr>
          <w:rFonts w:ascii="Tahoma" w:hAnsi="Tahoma" w:cs="Tahoma"/>
          <w:sz w:val="24"/>
          <w:szCs w:val="24"/>
          <w:lang w:eastAsia="pl-PL"/>
        </w:rPr>
        <w:t>trony umowy. Brak informacji o zmianie skutkuje tym, że wszelkie informacje przekazane na adres wskazany w</w:t>
      </w:r>
      <w:r w:rsidRPr="00903099">
        <w:rPr>
          <w:rFonts w:ascii="Tahoma" w:hAnsi="Tahoma" w:cs="Tahoma"/>
          <w:sz w:val="24"/>
          <w:szCs w:val="24"/>
          <w:lang w:val="pl-PL" w:eastAsia="pl-PL"/>
        </w:rPr>
        <w:t xml:space="preserve"> zdaniu poprzedzającym</w:t>
      </w:r>
      <w:r w:rsidRPr="00903099">
        <w:rPr>
          <w:rFonts w:ascii="Tahoma" w:hAnsi="Tahoma" w:cs="Tahoma"/>
          <w:sz w:val="24"/>
          <w:szCs w:val="24"/>
          <w:lang w:eastAsia="pl-PL"/>
        </w:rPr>
        <w:t xml:space="preserve"> uznaje się za skutecznie dostarczone</w:t>
      </w:r>
      <w:r w:rsidRPr="00903099">
        <w:rPr>
          <w:rFonts w:ascii="Tahoma" w:hAnsi="Tahoma" w:cs="Tahoma"/>
          <w:sz w:val="24"/>
          <w:szCs w:val="24"/>
          <w:lang w:val="pl-PL" w:eastAsia="pl-PL"/>
        </w:rPr>
        <w:t>.</w:t>
      </w:r>
      <w:r w:rsidR="006D7088" w:rsidRPr="00903099">
        <w:rPr>
          <w:rFonts w:ascii="Tahoma" w:hAnsi="Tahoma" w:cs="Tahoma"/>
          <w:sz w:val="24"/>
          <w:szCs w:val="24"/>
          <w:lang w:val="pl-PL" w:eastAsia="pl-PL"/>
        </w:rPr>
        <w:t xml:space="preserve"> </w:t>
      </w:r>
    </w:p>
    <w:p w14:paraId="35BA0D48" w14:textId="7446210D" w:rsidR="00EC1F64" w:rsidRPr="00903099" w:rsidRDefault="00EC1F64" w:rsidP="00483E06">
      <w:pPr>
        <w:pStyle w:val="Akapitzlist"/>
        <w:numPr>
          <w:ilvl w:val="6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903099">
        <w:rPr>
          <w:rFonts w:ascii="Tahoma" w:hAnsi="Tahoma" w:cs="Tahoma"/>
          <w:sz w:val="24"/>
          <w:szCs w:val="24"/>
          <w:lang w:val="pl-PL" w:eastAsia="pl-PL"/>
        </w:rPr>
        <w:lastRenderedPageBreak/>
        <w:t xml:space="preserve">Wykonawca </w:t>
      </w:r>
      <w:r w:rsidRPr="00903099">
        <w:rPr>
          <w:rFonts w:ascii="Tahoma" w:hAnsi="Tahoma" w:cs="Tahoma"/>
          <w:sz w:val="24"/>
          <w:szCs w:val="24"/>
          <w:lang w:eastAsia="pl-PL"/>
        </w:rPr>
        <w:t>ma</w:t>
      </w:r>
      <w:r w:rsidRPr="00903099"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Pr="00903099">
        <w:rPr>
          <w:rFonts w:ascii="Tahoma" w:hAnsi="Tahoma" w:cs="Tahoma"/>
          <w:sz w:val="24"/>
          <w:szCs w:val="24"/>
          <w:lang w:eastAsia="pl-PL"/>
        </w:rPr>
        <w:t>obowiązek wskazać na fakturze rachunek bankowy umożliwiający płatność w ramach mechanizmu</w:t>
      </w:r>
      <w:r w:rsidRPr="00903099"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Pr="00903099">
        <w:rPr>
          <w:rFonts w:ascii="Tahoma" w:hAnsi="Tahoma" w:cs="Tahoma"/>
          <w:sz w:val="24"/>
          <w:szCs w:val="24"/>
          <w:lang w:eastAsia="pl-PL"/>
        </w:rPr>
        <w:t xml:space="preserve">podzielonej płatności, który znajduje się </w:t>
      </w:r>
      <w:r w:rsidR="000E6BB3" w:rsidRPr="00903099">
        <w:rPr>
          <w:rFonts w:ascii="Tahoma" w:hAnsi="Tahoma" w:cs="Tahoma"/>
          <w:sz w:val="24"/>
          <w:szCs w:val="24"/>
          <w:lang w:eastAsia="pl-PL"/>
        </w:rPr>
        <w:br/>
      </w:r>
      <w:r w:rsidRPr="00903099">
        <w:rPr>
          <w:rFonts w:ascii="Tahoma" w:hAnsi="Tahoma" w:cs="Tahoma"/>
          <w:sz w:val="24"/>
          <w:szCs w:val="24"/>
          <w:lang w:eastAsia="pl-PL"/>
        </w:rPr>
        <w:t>w elektronicznym wykazie podmiotów VAT prowadzonym</w:t>
      </w:r>
      <w:r w:rsidRPr="00903099"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Pr="00903099">
        <w:rPr>
          <w:rFonts w:ascii="Tahoma" w:hAnsi="Tahoma" w:cs="Tahoma"/>
          <w:sz w:val="24"/>
          <w:szCs w:val="24"/>
          <w:lang w:eastAsia="pl-PL"/>
        </w:rPr>
        <w:t>przez Szefa Krajowej Administracji Skarbowej, lub rachunek powiązany z należącym do niego</w:t>
      </w:r>
      <w:r w:rsidRPr="00903099"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Pr="00903099">
        <w:rPr>
          <w:rFonts w:ascii="Tahoma" w:hAnsi="Tahoma" w:cs="Tahoma"/>
          <w:sz w:val="24"/>
          <w:szCs w:val="24"/>
          <w:lang w:eastAsia="pl-PL"/>
        </w:rPr>
        <w:t>rachunkiem rozliczeniowym znajdującym się w tym wykazie.</w:t>
      </w:r>
    </w:p>
    <w:p w14:paraId="3AB10BD8" w14:textId="571A5326" w:rsidR="004771A4" w:rsidRDefault="002553B5" w:rsidP="00483E06">
      <w:pPr>
        <w:pStyle w:val="Akapitzlist"/>
        <w:numPr>
          <w:ilvl w:val="6"/>
          <w:numId w:val="4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>
        <w:rPr>
          <w:rFonts w:ascii="Tahoma" w:hAnsi="Tahoma" w:cs="Tahoma"/>
          <w:sz w:val="24"/>
          <w:szCs w:val="24"/>
          <w:lang w:val="pl-PL" w:eastAsia="pl-PL"/>
        </w:rPr>
        <w:t xml:space="preserve">W przypadku </w:t>
      </w:r>
      <w:r w:rsidR="004600D9" w:rsidRPr="004600D9">
        <w:rPr>
          <w:rFonts w:ascii="Tahoma" w:hAnsi="Tahoma" w:cs="Tahoma"/>
          <w:sz w:val="24"/>
          <w:szCs w:val="24"/>
          <w:lang w:val="pl-PL" w:eastAsia="pl-PL"/>
        </w:rPr>
        <w:t xml:space="preserve">odstąpienia od umowy lub </w:t>
      </w:r>
      <w:r w:rsidR="00EC1F64" w:rsidRPr="004600D9">
        <w:rPr>
          <w:rFonts w:ascii="Tahoma" w:hAnsi="Tahoma" w:cs="Tahoma"/>
          <w:sz w:val="24"/>
          <w:szCs w:val="24"/>
          <w:lang w:eastAsia="pl-PL"/>
        </w:rPr>
        <w:t>wygaśnięci</w:t>
      </w:r>
      <w:r w:rsidRPr="004600D9">
        <w:rPr>
          <w:rFonts w:ascii="Tahoma" w:hAnsi="Tahoma" w:cs="Tahoma"/>
          <w:sz w:val="24"/>
          <w:szCs w:val="24"/>
          <w:lang w:val="pl-PL" w:eastAsia="pl-PL"/>
        </w:rPr>
        <w:t>a</w:t>
      </w:r>
      <w:r w:rsidR="00EC1F64" w:rsidRPr="004600D9">
        <w:rPr>
          <w:rFonts w:ascii="Tahoma" w:hAnsi="Tahoma" w:cs="Tahoma"/>
          <w:sz w:val="24"/>
          <w:szCs w:val="24"/>
          <w:lang w:eastAsia="pl-PL"/>
        </w:rPr>
        <w:t xml:space="preserve"> umowy</w:t>
      </w:r>
      <w:r w:rsidRPr="004600D9">
        <w:rPr>
          <w:rFonts w:ascii="Tahoma" w:hAnsi="Tahoma" w:cs="Tahoma"/>
          <w:sz w:val="24"/>
          <w:szCs w:val="24"/>
          <w:lang w:val="pl-PL" w:eastAsia="pl-PL"/>
        </w:rPr>
        <w:t>, wykonawca</w:t>
      </w:r>
      <w:r w:rsidR="00EC1F64" w:rsidRPr="004600D9">
        <w:rPr>
          <w:rFonts w:ascii="Tahoma" w:hAnsi="Tahoma" w:cs="Tahoma"/>
          <w:sz w:val="24"/>
          <w:szCs w:val="24"/>
          <w:lang w:eastAsia="pl-PL"/>
        </w:rPr>
        <w:t xml:space="preserve"> zobowiązuje się do dokonania, w terminie do</w:t>
      </w:r>
      <w:r w:rsidRPr="004600D9"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="00EC1F64" w:rsidRPr="004600D9">
        <w:rPr>
          <w:rFonts w:ascii="Tahoma" w:hAnsi="Tahoma" w:cs="Tahoma"/>
          <w:sz w:val="24"/>
          <w:szCs w:val="24"/>
          <w:lang w:eastAsia="pl-PL"/>
        </w:rPr>
        <w:t xml:space="preserve">końca </w:t>
      </w:r>
      <w:r w:rsidR="00EC1F64" w:rsidRPr="002553B5">
        <w:rPr>
          <w:rFonts w:ascii="Tahoma" w:hAnsi="Tahoma" w:cs="Tahoma"/>
          <w:sz w:val="24"/>
          <w:szCs w:val="24"/>
          <w:lang w:eastAsia="pl-PL"/>
        </w:rPr>
        <w:t xml:space="preserve">następnego miesiąca po miesiącu, w którym nastąpiło </w:t>
      </w:r>
      <w:r>
        <w:rPr>
          <w:rFonts w:ascii="Tahoma" w:hAnsi="Tahoma" w:cs="Tahoma"/>
          <w:sz w:val="24"/>
          <w:szCs w:val="24"/>
          <w:lang w:val="pl-PL" w:eastAsia="pl-PL"/>
        </w:rPr>
        <w:t xml:space="preserve">odstąpienie </w:t>
      </w:r>
      <w:r w:rsidR="00914BF8">
        <w:rPr>
          <w:rFonts w:ascii="Tahoma" w:hAnsi="Tahoma" w:cs="Tahoma"/>
          <w:sz w:val="24"/>
          <w:szCs w:val="24"/>
          <w:lang w:val="pl-PL" w:eastAsia="pl-PL"/>
        </w:rPr>
        <w:t xml:space="preserve">lub </w:t>
      </w:r>
      <w:r w:rsidR="00914BF8" w:rsidRPr="002553B5">
        <w:rPr>
          <w:rFonts w:ascii="Tahoma" w:hAnsi="Tahoma" w:cs="Tahoma"/>
          <w:sz w:val="24"/>
          <w:szCs w:val="24"/>
          <w:lang w:eastAsia="pl-PL"/>
        </w:rPr>
        <w:t>wygaśnięcie</w:t>
      </w:r>
      <w:r w:rsidR="00EC1F64" w:rsidRPr="002553B5">
        <w:rPr>
          <w:rFonts w:ascii="Tahoma" w:hAnsi="Tahoma" w:cs="Tahoma"/>
          <w:sz w:val="24"/>
          <w:szCs w:val="24"/>
          <w:lang w:eastAsia="pl-PL"/>
        </w:rPr>
        <w:t xml:space="preserve"> </w:t>
      </w:r>
      <w:r>
        <w:rPr>
          <w:rFonts w:ascii="Tahoma" w:hAnsi="Tahoma" w:cs="Tahoma"/>
          <w:sz w:val="24"/>
          <w:szCs w:val="24"/>
          <w:lang w:val="pl-PL" w:eastAsia="pl-PL"/>
        </w:rPr>
        <w:t>u</w:t>
      </w:r>
      <w:r w:rsidR="00EC1F64" w:rsidRPr="002553B5">
        <w:rPr>
          <w:rFonts w:ascii="Tahoma" w:hAnsi="Tahoma" w:cs="Tahoma"/>
          <w:sz w:val="24"/>
          <w:szCs w:val="24"/>
          <w:lang w:eastAsia="pl-PL"/>
        </w:rPr>
        <w:t>mowy,</w:t>
      </w:r>
      <w:r w:rsidRPr="002553B5"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="00EC1F64" w:rsidRPr="002553B5">
        <w:rPr>
          <w:rFonts w:ascii="Tahoma" w:hAnsi="Tahoma" w:cs="Tahoma"/>
          <w:sz w:val="24"/>
          <w:szCs w:val="24"/>
          <w:lang w:eastAsia="pl-PL"/>
        </w:rPr>
        <w:t xml:space="preserve">we współpracy z </w:t>
      </w:r>
      <w:r>
        <w:rPr>
          <w:rFonts w:ascii="Tahoma" w:hAnsi="Tahoma" w:cs="Tahoma"/>
          <w:sz w:val="24"/>
          <w:szCs w:val="24"/>
          <w:lang w:val="pl-PL" w:eastAsia="pl-PL"/>
        </w:rPr>
        <w:t>zamawiającym</w:t>
      </w:r>
      <w:r w:rsidR="00EC1F64" w:rsidRPr="002553B5">
        <w:rPr>
          <w:rFonts w:ascii="Tahoma" w:hAnsi="Tahoma" w:cs="Tahoma"/>
          <w:sz w:val="24"/>
          <w:szCs w:val="24"/>
          <w:lang w:eastAsia="pl-PL"/>
        </w:rPr>
        <w:t>, rozliczenia ilości nadanych poszczególnych rodzajów przesyłek i</w:t>
      </w:r>
      <w:r w:rsidRPr="002553B5"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="00EC1F64" w:rsidRPr="002553B5">
        <w:rPr>
          <w:rFonts w:ascii="Tahoma" w:hAnsi="Tahoma" w:cs="Tahoma"/>
          <w:sz w:val="24"/>
          <w:szCs w:val="24"/>
          <w:lang w:eastAsia="pl-PL"/>
        </w:rPr>
        <w:t xml:space="preserve">ilości przesyłek zwracanych do </w:t>
      </w:r>
      <w:r>
        <w:rPr>
          <w:rFonts w:ascii="Tahoma" w:hAnsi="Tahoma" w:cs="Tahoma"/>
          <w:sz w:val="24"/>
          <w:szCs w:val="24"/>
          <w:lang w:val="pl-PL" w:eastAsia="pl-PL"/>
        </w:rPr>
        <w:t>zamawiającego</w:t>
      </w:r>
      <w:r w:rsidR="00EC1F64" w:rsidRPr="002553B5">
        <w:rPr>
          <w:rFonts w:ascii="Tahoma" w:hAnsi="Tahoma" w:cs="Tahoma"/>
          <w:sz w:val="24"/>
          <w:szCs w:val="24"/>
          <w:lang w:eastAsia="pl-PL"/>
        </w:rPr>
        <w:t xml:space="preserve"> po wyczerpaniu możliwości ich doręczenia/wydania</w:t>
      </w:r>
      <w:r w:rsidRPr="002553B5"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="00EC1F64" w:rsidRPr="002553B5">
        <w:rPr>
          <w:rFonts w:ascii="Tahoma" w:hAnsi="Tahoma" w:cs="Tahoma"/>
          <w:sz w:val="24"/>
          <w:szCs w:val="24"/>
          <w:lang w:eastAsia="pl-PL"/>
        </w:rPr>
        <w:t>odbiorcy oraz zastosowanych opłat.</w:t>
      </w:r>
    </w:p>
    <w:p w14:paraId="27F82676" w14:textId="75E835E2" w:rsidR="009B0441" w:rsidRDefault="009B0441" w:rsidP="009B0441">
      <w:pPr>
        <w:pStyle w:val="Akapitzlist"/>
        <w:spacing w:line="276" w:lineRule="auto"/>
        <w:ind w:left="426"/>
        <w:jc w:val="both"/>
        <w:rPr>
          <w:rFonts w:ascii="Tahoma" w:hAnsi="Tahoma" w:cs="Tahoma"/>
          <w:sz w:val="24"/>
          <w:szCs w:val="24"/>
          <w:lang w:eastAsia="pl-PL"/>
        </w:rPr>
      </w:pPr>
    </w:p>
    <w:p w14:paraId="15D080E0" w14:textId="760F373E" w:rsidR="00BD0794" w:rsidRPr="00552A45" w:rsidRDefault="00BD0794" w:rsidP="0075452F">
      <w:pPr>
        <w:pStyle w:val="Akapitzlist"/>
        <w:spacing w:line="276" w:lineRule="auto"/>
        <w:ind w:left="0"/>
        <w:jc w:val="center"/>
        <w:rPr>
          <w:rFonts w:ascii="Tahoma" w:hAnsi="Tahoma" w:cs="Tahoma"/>
          <w:b/>
          <w:bCs/>
          <w:sz w:val="24"/>
          <w:szCs w:val="24"/>
          <w:lang w:val="pl-PL" w:eastAsia="pl-PL"/>
        </w:rPr>
      </w:pPr>
      <w:r w:rsidRPr="00552A45">
        <w:rPr>
          <w:rFonts w:ascii="Tahoma" w:hAnsi="Tahoma" w:cs="Tahoma"/>
          <w:b/>
          <w:bCs/>
          <w:sz w:val="24"/>
          <w:szCs w:val="24"/>
          <w:lang w:eastAsia="pl-PL"/>
        </w:rPr>
        <w:t xml:space="preserve">§ </w:t>
      </w:r>
      <w:r w:rsidR="00483E06">
        <w:rPr>
          <w:rFonts w:ascii="Tahoma" w:hAnsi="Tahoma" w:cs="Tahoma"/>
          <w:b/>
          <w:bCs/>
          <w:sz w:val="24"/>
          <w:szCs w:val="24"/>
          <w:lang w:val="pl-PL" w:eastAsia="pl-PL"/>
        </w:rPr>
        <w:t>6</w:t>
      </w:r>
    </w:p>
    <w:p w14:paraId="70FD292F" w14:textId="757B8366" w:rsidR="00B54C29" w:rsidRPr="00552A45" w:rsidRDefault="00B54C29" w:rsidP="006E6018">
      <w:pPr>
        <w:spacing w:after="120" w:line="240" w:lineRule="auto"/>
        <w:jc w:val="center"/>
        <w:rPr>
          <w:rFonts w:ascii="Tahoma" w:hAnsi="Tahoma" w:cs="Tahoma"/>
          <w:b/>
          <w:bCs/>
          <w:sz w:val="24"/>
          <w:szCs w:val="24"/>
          <w:lang w:eastAsia="pl-PL"/>
        </w:rPr>
      </w:pPr>
      <w:r w:rsidRPr="00552A45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Przedstawiciele</w:t>
      </w:r>
      <w:r w:rsidRPr="00552A45">
        <w:rPr>
          <w:rFonts w:ascii="Tahoma" w:hAnsi="Tahoma" w:cs="Tahoma"/>
          <w:b/>
          <w:bCs/>
          <w:sz w:val="24"/>
          <w:szCs w:val="24"/>
          <w:lang w:eastAsia="pl-PL"/>
        </w:rPr>
        <w:t xml:space="preserve"> stron umowy</w:t>
      </w:r>
    </w:p>
    <w:p w14:paraId="6FA5C363" w14:textId="6AE99898" w:rsidR="00552A45" w:rsidRPr="00552A45" w:rsidRDefault="00552A45" w:rsidP="00483E06">
      <w:pPr>
        <w:pStyle w:val="Akapitzlist"/>
        <w:numPr>
          <w:ilvl w:val="6"/>
          <w:numId w:val="3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552A45">
        <w:rPr>
          <w:rFonts w:ascii="Tahoma" w:hAnsi="Tahoma" w:cs="Tahoma"/>
          <w:sz w:val="24"/>
          <w:szCs w:val="24"/>
          <w:lang w:eastAsia="pl-PL"/>
        </w:rPr>
        <w:t>Korespondencja w ramach niniejszej umowy pomiędzy zamawiającym                           a wykonawcą będzie sporządzana w języku polskim. Korespondencja może być przekazywana w formie pisemnej lub pocztą elektroniczną.</w:t>
      </w:r>
    </w:p>
    <w:p w14:paraId="4545A021" w14:textId="77777777" w:rsidR="00552A45" w:rsidRPr="00552A45" w:rsidRDefault="00552A45" w:rsidP="00483E06">
      <w:pPr>
        <w:pStyle w:val="Akapitzlist"/>
        <w:numPr>
          <w:ilvl w:val="3"/>
          <w:numId w:val="3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552A45">
        <w:rPr>
          <w:rFonts w:ascii="Tahoma" w:hAnsi="Tahoma" w:cs="Tahoma"/>
          <w:sz w:val="24"/>
          <w:szCs w:val="24"/>
          <w:lang w:eastAsia="pl-PL"/>
        </w:rPr>
        <w:t>Przedstawicielem zamawiającego uprawnionym do reprezentowania strony w sprawach związanych z wykonaniem umowy jest: ..........................................., tel. ..................., adres email -……………………….</w:t>
      </w:r>
    </w:p>
    <w:p w14:paraId="1B1CF2E0" w14:textId="77777777" w:rsidR="00552A45" w:rsidRPr="00552A45" w:rsidRDefault="00552A45" w:rsidP="00483E06">
      <w:pPr>
        <w:pStyle w:val="Akapitzlist"/>
        <w:numPr>
          <w:ilvl w:val="3"/>
          <w:numId w:val="3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552A45">
        <w:rPr>
          <w:rFonts w:ascii="Tahoma" w:hAnsi="Tahoma" w:cs="Tahoma"/>
          <w:sz w:val="24"/>
          <w:szCs w:val="24"/>
          <w:lang w:eastAsia="pl-PL"/>
        </w:rPr>
        <w:t>Przedstawicielem wykonawcy uprawnionym do reprezentowania strony                          w sprawach związanych z wykonaniem umowy jest: ..........................................., tel. ..................., adres email -……………………….</w:t>
      </w:r>
    </w:p>
    <w:p w14:paraId="409E2988" w14:textId="77777777" w:rsidR="00552A45" w:rsidRPr="00552A45" w:rsidRDefault="00552A45" w:rsidP="00483E06">
      <w:pPr>
        <w:pStyle w:val="Akapitzlist"/>
        <w:numPr>
          <w:ilvl w:val="3"/>
          <w:numId w:val="3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552A45">
        <w:rPr>
          <w:rFonts w:ascii="Tahoma" w:hAnsi="Tahoma" w:cs="Tahoma"/>
          <w:sz w:val="24"/>
          <w:szCs w:val="24"/>
          <w:lang w:eastAsia="pl-PL"/>
        </w:rPr>
        <w:t xml:space="preserve">Strony wskazują następujący adres do doręczeń: </w:t>
      </w:r>
    </w:p>
    <w:p w14:paraId="0EAC1C0D" w14:textId="1DF1467A" w:rsidR="00552A45" w:rsidRPr="00552A45" w:rsidRDefault="00552A45" w:rsidP="00483E06">
      <w:pPr>
        <w:pStyle w:val="Akapitzlist"/>
        <w:numPr>
          <w:ilvl w:val="0"/>
          <w:numId w:val="17"/>
        </w:numPr>
        <w:spacing w:line="276" w:lineRule="auto"/>
        <w:ind w:left="851"/>
        <w:jc w:val="both"/>
        <w:rPr>
          <w:rFonts w:ascii="Tahoma" w:hAnsi="Tahoma" w:cs="Tahoma"/>
          <w:sz w:val="24"/>
          <w:szCs w:val="24"/>
          <w:lang w:eastAsia="pl-PL"/>
        </w:rPr>
      </w:pPr>
      <w:r w:rsidRPr="00552A45">
        <w:rPr>
          <w:rFonts w:ascii="Tahoma" w:hAnsi="Tahoma" w:cs="Tahoma"/>
          <w:sz w:val="24"/>
          <w:szCs w:val="24"/>
          <w:lang w:eastAsia="pl-PL"/>
        </w:rPr>
        <w:t xml:space="preserve">zamawiający: ul. Piłsudskiego 12, 67-100 Nowa Sól,  </w:t>
      </w:r>
    </w:p>
    <w:p w14:paraId="7BBCE9CC" w14:textId="0415A75A" w:rsidR="00552A45" w:rsidRPr="00F47EC0" w:rsidRDefault="00552A45" w:rsidP="00552A45">
      <w:pPr>
        <w:pStyle w:val="Akapitzlist"/>
        <w:spacing w:line="276" w:lineRule="auto"/>
        <w:ind w:left="851"/>
        <w:jc w:val="both"/>
        <w:rPr>
          <w:rFonts w:ascii="Tahoma" w:hAnsi="Tahoma" w:cs="Tahoma"/>
          <w:sz w:val="24"/>
          <w:szCs w:val="24"/>
          <w:lang w:val="pl-PL" w:eastAsia="pl-PL"/>
        </w:rPr>
      </w:pPr>
      <w:r w:rsidRPr="00552A45">
        <w:rPr>
          <w:rFonts w:ascii="Tahoma" w:hAnsi="Tahoma" w:cs="Tahoma"/>
          <w:sz w:val="24"/>
          <w:szCs w:val="24"/>
          <w:lang w:eastAsia="pl-PL"/>
        </w:rPr>
        <w:t xml:space="preserve">w przypadku przesyłanie korespondencji drogą elektroniczną na adres </w:t>
      </w:r>
      <w:hyperlink r:id="rId10" w:history="1">
        <w:r w:rsidR="00F47EC0" w:rsidRPr="00A97029">
          <w:rPr>
            <w:rStyle w:val="Hipercze"/>
            <w:rFonts w:ascii="Tahoma" w:hAnsi="Tahoma" w:cs="Tahoma"/>
            <w:sz w:val="24"/>
            <w:szCs w:val="24"/>
            <w:lang w:val="pl-PL" w:eastAsia="pl-PL"/>
          </w:rPr>
          <w:t>nowasol@nowasol.pl</w:t>
        </w:r>
      </w:hyperlink>
      <w:r w:rsidR="00F47EC0">
        <w:rPr>
          <w:rFonts w:ascii="Tahoma" w:hAnsi="Tahoma" w:cs="Tahoma"/>
          <w:color w:val="EE0000"/>
          <w:sz w:val="24"/>
          <w:szCs w:val="24"/>
          <w:lang w:val="pl-PL" w:eastAsia="pl-PL"/>
        </w:rPr>
        <w:t xml:space="preserve"> </w:t>
      </w:r>
    </w:p>
    <w:p w14:paraId="19623777" w14:textId="77777777" w:rsidR="00552A45" w:rsidRPr="00552A45" w:rsidRDefault="00552A45" w:rsidP="00483E06">
      <w:pPr>
        <w:pStyle w:val="Akapitzlist"/>
        <w:numPr>
          <w:ilvl w:val="0"/>
          <w:numId w:val="17"/>
        </w:numPr>
        <w:spacing w:line="276" w:lineRule="auto"/>
        <w:ind w:left="851"/>
        <w:jc w:val="both"/>
        <w:rPr>
          <w:rFonts w:ascii="Tahoma" w:hAnsi="Tahoma" w:cs="Tahoma"/>
          <w:sz w:val="24"/>
          <w:szCs w:val="24"/>
          <w:lang w:eastAsia="pl-PL"/>
        </w:rPr>
      </w:pPr>
      <w:r w:rsidRPr="00552A45">
        <w:rPr>
          <w:rFonts w:ascii="Tahoma" w:hAnsi="Tahoma" w:cs="Tahoma"/>
          <w:sz w:val="24"/>
          <w:szCs w:val="24"/>
          <w:lang w:eastAsia="pl-PL"/>
        </w:rPr>
        <w:t>wykonawca: …………………………………..</w:t>
      </w:r>
    </w:p>
    <w:p w14:paraId="67F6898C" w14:textId="77777777" w:rsidR="00552A45" w:rsidRPr="00552A45" w:rsidRDefault="00552A45" w:rsidP="00552A45">
      <w:pPr>
        <w:pStyle w:val="Akapitzlist"/>
        <w:spacing w:line="276" w:lineRule="auto"/>
        <w:ind w:left="851"/>
        <w:jc w:val="both"/>
        <w:rPr>
          <w:rFonts w:ascii="Tahoma" w:hAnsi="Tahoma" w:cs="Tahoma"/>
          <w:sz w:val="24"/>
          <w:szCs w:val="24"/>
          <w:lang w:eastAsia="pl-PL"/>
        </w:rPr>
      </w:pPr>
      <w:r w:rsidRPr="00552A45">
        <w:rPr>
          <w:rFonts w:ascii="Tahoma" w:hAnsi="Tahoma" w:cs="Tahoma"/>
          <w:sz w:val="24"/>
          <w:szCs w:val="24"/>
          <w:lang w:eastAsia="pl-PL"/>
        </w:rPr>
        <w:t>w przypadku przesyłanie korespondencji drogą elektroniczną na adres ………………………….</w:t>
      </w:r>
    </w:p>
    <w:p w14:paraId="7807BE56" w14:textId="77777777" w:rsidR="00552A45" w:rsidRPr="00552A45" w:rsidRDefault="00552A45" w:rsidP="00483E06">
      <w:pPr>
        <w:pStyle w:val="Akapitzlist"/>
        <w:numPr>
          <w:ilvl w:val="3"/>
          <w:numId w:val="3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552A45">
        <w:rPr>
          <w:rFonts w:ascii="Tahoma" w:hAnsi="Tahoma" w:cs="Tahoma"/>
          <w:sz w:val="24"/>
          <w:szCs w:val="24"/>
          <w:lang w:eastAsia="pl-PL"/>
        </w:rPr>
        <w:t xml:space="preserve">W przypadku zmiany adresu do doręczeń lub adresu poczty elektronicznej przez którakolwiek ze stron, powiadomi ona o tym fakcie drugą stronę w formie pisemnej lub pocztą elektroniczną. W przypadku braku takiego powiadomienia doręczenie dokonane na ostatnio wskazany adres będzie uważane za skuteczne. </w:t>
      </w:r>
    </w:p>
    <w:p w14:paraId="361B42BF" w14:textId="25639E31" w:rsidR="0075452F" w:rsidRPr="00217EC6" w:rsidRDefault="00552A45" w:rsidP="00483E06">
      <w:pPr>
        <w:pStyle w:val="Akapitzlist"/>
        <w:numPr>
          <w:ilvl w:val="3"/>
          <w:numId w:val="3"/>
        </w:numPr>
        <w:spacing w:after="120" w:line="276" w:lineRule="auto"/>
        <w:ind w:left="425" w:hanging="425"/>
        <w:contextualSpacing w:val="0"/>
        <w:jc w:val="both"/>
        <w:rPr>
          <w:rFonts w:ascii="Tahoma" w:hAnsi="Tahoma" w:cs="Tahoma"/>
          <w:sz w:val="24"/>
          <w:szCs w:val="24"/>
          <w:lang w:eastAsia="pl-PL"/>
        </w:rPr>
      </w:pPr>
      <w:r w:rsidRPr="00552A45">
        <w:rPr>
          <w:rFonts w:ascii="Tahoma" w:hAnsi="Tahoma" w:cs="Tahoma"/>
          <w:sz w:val="24"/>
          <w:szCs w:val="24"/>
          <w:lang w:eastAsia="pl-PL"/>
        </w:rPr>
        <w:t xml:space="preserve">Zmiana osób, o których mowa w ust. 2 i 3 wymaga poinformowania drugiej strony umowy, bez konieczności sporządzania aneksu do umowy. </w:t>
      </w:r>
    </w:p>
    <w:p w14:paraId="1731EA55" w14:textId="37F30082" w:rsidR="00585757" w:rsidRPr="00217EC6" w:rsidRDefault="00585757" w:rsidP="0075452F">
      <w:pPr>
        <w:pStyle w:val="Akapitzlist"/>
        <w:spacing w:line="276" w:lineRule="auto"/>
        <w:ind w:left="0"/>
        <w:jc w:val="center"/>
        <w:rPr>
          <w:rFonts w:ascii="Tahoma" w:hAnsi="Tahoma" w:cs="Tahoma"/>
          <w:b/>
          <w:bCs/>
          <w:sz w:val="24"/>
          <w:szCs w:val="24"/>
          <w:lang w:val="pl-PL" w:eastAsia="pl-PL"/>
        </w:rPr>
      </w:pPr>
      <w:bookmarkStart w:id="6" w:name="_Hlk115346050"/>
      <w:r w:rsidRPr="00217EC6">
        <w:rPr>
          <w:rFonts w:ascii="Tahoma" w:hAnsi="Tahoma" w:cs="Tahoma"/>
          <w:b/>
          <w:bCs/>
          <w:sz w:val="24"/>
          <w:szCs w:val="24"/>
          <w:lang w:eastAsia="pl-PL"/>
        </w:rPr>
        <w:t xml:space="preserve">§ </w:t>
      </w:r>
      <w:r w:rsidR="00483E06">
        <w:rPr>
          <w:rFonts w:ascii="Tahoma" w:hAnsi="Tahoma" w:cs="Tahoma"/>
          <w:b/>
          <w:bCs/>
          <w:sz w:val="24"/>
          <w:szCs w:val="24"/>
          <w:lang w:val="pl-PL" w:eastAsia="pl-PL"/>
        </w:rPr>
        <w:t>7</w:t>
      </w:r>
    </w:p>
    <w:p w14:paraId="20B38C13" w14:textId="2B8E5CA4" w:rsidR="005B1327" w:rsidRPr="00217EC6" w:rsidRDefault="005B1327" w:rsidP="005B1327">
      <w:pPr>
        <w:spacing w:after="120" w:line="240" w:lineRule="auto"/>
        <w:jc w:val="center"/>
        <w:rPr>
          <w:rFonts w:ascii="Tahoma" w:hAnsi="Tahoma" w:cs="Tahoma"/>
          <w:b/>
          <w:bCs/>
          <w:sz w:val="24"/>
          <w:szCs w:val="24"/>
          <w:lang w:eastAsia="pl-PL"/>
        </w:rPr>
      </w:pPr>
      <w:r w:rsidRPr="00217EC6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Odpowiedzialność</w:t>
      </w:r>
      <w:r w:rsidRPr="00217EC6">
        <w:rPr>
          <w:rFonts w:ascii="Tahoma" w:hAnsi="Tahoma" w:cs="Tahoma"/>
          <w:b/>
          <w:bCs/>
          <w:sz w:val="24"/>
          <w:szCs w:val="24"/>
          <w:lang w:eastAsia="pl-PL"/>
        </w:rPr>
        <w:t xml:space="preserve"> wykonawcy</w:t>
      </w:r>
    </w:p>
    <w:bookmarkEnd w:id="6"/>
    <w:p w14:paraId="70F76EFB" w14:textId="77777777" w:rsidR="00585757" w:rsidRPr="00AB35F3" w:rsidRDefault="00585757" w:rsidP="00483E06">
      <w:pPr>
        <w:pStyle w:val="Akapitzlist"/>
        <w:numPr>
          <w:ilvl w:val="3"/>
          <w:numId w:val="2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DB60F7">
        <w:rPr>
          <w:rFonts w:ascii="Tahoma" w:hAnsi="Tahoma" w:cs="Tahoma"/>
          <w:sz w:val="24"/>
          <w:szCs w:val="24"/>
          <w:lang w:eastAsia="pl-PL"/>
        </w:rPr>
        <w:t xml:space="preserve">W przypadku niewykonania lub nienależytego wykonania umowy, w tym utraty, ubytku lub uszkodzenia przesyłki, zamawiającemu przysługuje odszkodowanie oraz inne roszczenia na zasadach i wysokości określonych w ustawie </w:t>
      </w:r>
      <w:r w:rsidRPr="00B83865">
        <w:rPr>
          <w:rFonts w:ascii="Tahoma" w:hAnsi="Tahoma" w:cs="Tahoma"/>
          <w:sz w:val="24"/>
          <w:szCs w:val="24"/>
          <w:lang w:eastAsia="pl-PL"/>
        </w:rPr>
        <w:t xml:space="preserve">z dnia </w:t>
      </w:r>
      <w:r>
        <w:rPr>
          <w:rFonts w:ascii="Tahoma" w:hAnsi="Tahoma" w:cs="Tahoma"/>
          <w:sz w:val="24"/>
          <w:szCs w:val="24"/>
          <w:lang w:eastAsia="pl-PL"/>
        </w:rPr>
        <w:br/>
      </w:r>
      <w:r w:rsidRPr="00B83865">
        <w:rPr>
          <w:rFonts w:ascii="Tahoma" w:hAnsi="Tahoma" w:cs="Tahoma"/>
          <w:sz w:val="24"/>
          <w:szCs w:val="24"/>
          <w:lang w:eastAsia="pl-PL"/>
        </w:rPr>
        <w:t>23 listopada 2012 r. Prawo Pocztowe</w:t>
      </w:r>
      <w:r>
        <w:rPr>
          <w:rFonts w:ascii="Tahoma" w:hAnsi="Tahoma" w:cs="Tahoma"/>
          <w:sz w:val="24"/>
          <w:szCs w:val="24"/>
          <w:lang w:val="pl-PL" w:eastAsia="pl-PL"/>
        </w:rPr>
        <w:t>.</w:t>
      </w:r>
    </w:p>
    <w:p w14:paraId="71BD1328" w14:textId="11287DF6" w:rsidR="005B1327" w:rsidRPr="00483E06" w:rsidRDefault="00321D59" w:rsidP="00483E06">
      <w:pPr>
        <w:pStyle w:val="Akapitzlist"/>
        <w:numPr>
          <w:ilvl w:val="3"/>
          <w:numId w:val="2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>
        <w:rPr>
          <w:rFonts w:ascii="Tahoma" w:hAnsi="Tahoma" w:cs="Tahoma"/>
          <w:sz w:val="24"/>
          <w:szCs w:val="24"/>
          <w:lang w:val="pl-PL" w:eastAsia="pl-PL"/>
        </w:rPr>
        <w:lastRenderedPageBreak/>
        <w:t xml:space="preserve">Wykonawca </w:t>
      </w:r>
      <w:r w:rsidRPr="00D849A1">
        <w:rPr>
          <w:rFonts w:ascii="Tahoma" w:hAnsi="Tahoma" w:cs="Tahoma"/>
          <w:sz w:val="24"/>
          <w:szCs w:val="24"/>
          <w:lang w:eastAsia="pl-PL"/>
        </w:rPr>
        <w:t xml:space="preserve">zapłaci zamawiającemu karę umowną w </w:t>
      </w:r>
      <w:r>
        <w:rPr>
          <w:rFonts w:ascii="Tahoma" w:hAnsi="Tahoma" w:cs="Tahoma"/>
          <w:sz w:val="24"/>
          <w:szCs w:val="24"/>
          <w:lang w:val="pl-PL" w:eastAsia="pl-PL"/>
        </w:rPr>
        <w:t>przypadku</w:t>
      </w:r>
      <w:r w:rsidR="00483E06"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="00585757" w:rsidRPr="00483E06">
        <w:rPr>
          <w:rFonts w:ascii="Tahoma" w:hAnsi="Tahoma" w:cs="Tahoma"/>
          <w:sz w:val="24"/>
          <w:szCs w:val="24"/>
          <w:lang w:eastAsia="pl-PL"/>
        </w:rPr>
        <w:t xml:space="preserve">odstąpienia przez zamawiającego od umowy z </w:t>
      </w:r>
      <w:r w:rsidR="00585757" w:rsidRPr="00483E06">
        <w:rPr>
          <w:rFonts w:ascii="Tahoma" w:hAnsi="Tahoma" w:cs="Tahoma"/>
          <w:sz w:val="24"/>
          <w:szCs w:val="24"/>
          <w:lang w:val="pl-PL" w:eastAsia="pl-PL"/>
        </w:rPr>
        <w:t xml:space="preserve">przyczyn leżących po stronie </w:t>
      </w:r>
      <w:r w:rsidR="00585757" w:rsidRPr="00483E06">
        <w:rPr>
          <w:rFonts w:ascii="Tahoma" w:hAnsi="Tahoma" w:cs="Tahoma"/>
          <w:sz w:val="24"/>
          <w:szCs w:val="24"/>
          <w:lang w:eastAsia="pl-PL"/>
        </w:rPr>
        <w:t>wykonawcy lub odstąpienia wykonawcy od umowy,</w:t>
      </w:r>
      <w:r w:rsidRPr="00483E06">
        <w:rPr>
          <w:rFonts w:ascii="Tahoma" w:hAnsi="Tahoma" w:cs="Tahoma"/>
          <w:sz w:val="24"/>
          <w:szCs w:val="24"/>
          <w:lang w:val="pl-PL" w:eastAsia="pl-PL"/>
        </w:rPr>
        <w:t xml:space="preserve"> w wysokości </w:t>
      </w:r>
      <w:r w:rsidR="00585757" w:rsidRPr="00483E06">
        <w:rPr>
          <w:rFonts w:ascii="Tahoma" w:hAnsi="Tahoma" w:cs="Tahoma"/>
          <w:sz w:val="24"/>
          <w:szCs w:val="24"/>
          <w:lang w:eastAsia="pl-PL"/>
        </w:rPr>
        <w:t xml:space="preserve">5% </w:t>
      </w:r>
      <w:r w:rsidR="00532B95" w:rsidRPr="00483E06">
        <w:rPr>
          <w:rFonts w:ascii="Tahoma" w:hAnsi="Tahoma" w:cs="Tahoma"/>
          <w:sz w:val="24"/>
          <w:szCs w:val="24"/>
          <w:lang w:val="pl-PL" w:eastAsia="pl-PL"/>
        </w:rPr>
        <w:t xml:space="preserve">całkowitego </w:t>
      </w:r>
      <w:r w:rsidR="00585757" w:rsidRPr="00483E06">
        <w:rPr>
          <w:rFonts w:ascii="Tahoma" w:hAnsi="Tahoma" w:cs="Tahoma"/>
          <w:sz w:val="24"/>
          <w:szCs w:val="24"/>
          <w:lang w:eastAsia="pl-PL"/>
        </w:rPr>
        <w:t>maksymalnego umownego wynagrodzenia brutto wykonawcy</w:t>
      </w:r>
      <w:r w:rsidR="00585757" w:rsidRPr="00483E06">
        <w:rPr>
          <w:rFonts w:ascii="Tahoma" w:hAnsi="Tahoma" w:cs="Tahoma"/>
          <w:sz w:val="24"/>
          <w:szCs w:val="24"/>
          <w:lang w:val="pl-PL" w:eastAsia="pl-PL"/>
        </w:rPr>
        <w:t>, o którym mowa w §</w:t>
      </w:r>
      <w:r w:rsidR="0063747E" w:rsidRPr="00483E06"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="005B1327" w:rsidRPr="00483E06">
        <w:rPr>
          <w:rFonts w:ascii="Tahoma" w:hAnsi="Tahoma" w:cs="Tahoma"/>
          <w:sz w:val="24"/>
          <w:szCs w:val="24"/>
          <w:lang w:val="pl-PL" w:eastAsia="pl-PL"/>
        </w:rPr>
        <w:t>4</w:t>
      </w:r>
      <w:r w:rsidR="00585757" w:rsidRPr="00483E06">
        <w:rPr>
          <w:rFonts w:ascii="Tahoma" w:hAnsi="Tahoma" w:cs="Tahoma"/>
          <w:sz w:val="24"/>
          <w:szCs w:val="24"/>
          <w:lang w:val="pl-PL" w:eastAsia="pl-PL"/>
        </w:rPr>
        <w:t xml:space="preserve"> ust. </w:t>
      </w:r>
      <w:r w:rsidR="005B1327" w:rsidRPr="00483E06">
        <w:rPr>
          <w:rFonts w:ascii="Tahoma" w:hAnsi="Tahoma" w:cs="Tahoma"/>
          <w:sz w:val="24"/>
          <w:szCs w:val="24"/>
          <w:lang w:val="pl-PL" w:eastAsia="pl-PL"/>
        </w:rPr>
        <w:t>1</w:t>
      </w:r>
      <w:r w:rsidR="00585757" w:rsidRPr="00483E06">
        <w:rPr>
          <w:rFonts w:ascii="Tahoma" w:hAnsi="Tahoma" w:cs="Tahoma"/>
          <w:sz w:val="24"/>
          <w:szCs w:val="24"/>
          <w:lang w:val="pl-PL" w:eastAsia="pl-PL"/>
        </w:rPr>
        <w:t xml:space="preserve"> umowy</w:t>
      </w:r>
      <w:r w:rsidR="00483E06">
        <w:rPr>
          <w:rFonts w:ascii="Tahoma" w:hAnsi="Tahoma" w:cs="Tahoma"/>
          <w:sz w:val="24"/>
          <w:szCs w:val="24"/>
          <w:lang w:val="pl-PL" w:eastAsia="pl-PL"/>
        </w:rPr>
        <w:t>.</w:t>
      </w:r>
    </w:p>
    <w:p w14:paraId="4CF35620" w14:textId="2FAECEA7" w:rsidR="00585757" w:rsidRPr="00532B95" w:rsidRDefault="002D30C7" w:rsidP="00483E06">
      <w:pPr>
        <w:pStyle w:val="Akapitzlist"/>
        <w:numPr>
          <w:ilvl w:val="3"/>
          <w:numId w:val="2"/>
        </w:numPr>
        <w:spacing w:line="276" w:lineRule="auto"/>
        <w:ind w:left="426"/>
        <w:jc w:val="both"/>
        <w:rPr>
          <w:rFonts w:ascii="Tahoma" w:hAnsi="Tahoma" w:cs="Tahoma"/>
          <w:sz w:val="24"/>
          <w:szCs w:val="24"/>
          <w:lang w:eastAsia="pl-PL"/>
        </w:rPr>
      </w:pPr>
      <w:r w:rsidRPr="00532B95">
        <w:rPr>
          <w:rFonts w:ascii="Tahoma" w:hAnsi="Tahoma" w:cs="Tahoma"/>
          <w:sz w:val="24"/>
          <w:szCs w:val="24"/>
          <w:lang w:val="pl-PL" w:eastAsia="pl-PL"/>
        </w:rPr>
        <w:t xml:space="preserve">Łączna </w:t>
      </w:r>
      <w:r w:rsidR="00585757" w:rsidRPr="00532B95">
        <w:rPr>
          <w:rFonts w:ascii="Tahoma" w:hAnsi="Tahoma" w:cs="Tahoma"/>
          <w:sz w:val="24"/>
          <w:szCs w:val="24"/>
          <w:lang w:eastAsia="pl-PL"/>
        </w:rPr>
        <w:t>maksymalna wysokość kar umownych nie może przekroczyć poziomu 20%</w:t>
      </w:r>
    </w:p>
    <w:p w14:paraId="2E3BD647" w14:textId="7B2B4E34" w:rsidR="00585757" w:rsidRPr="00532B95" w:rsidRDefault="00585757" w:rsidP="00585757">
      <w:pPr>
        <w:pStyle w:val="Akapitzlist"/>
        <w:spacing w:line="276" w:lineRule="auto"/>
        <w:ind w:left="426"/>
        <w:jc w:val="both"/>
        <w:rPr>
          <w:rFonts w:ascii="Tahoma" w:hAnsi="Tahoma" w:cs="Tahoma"/>
          <w:sz w:val="24"/>
          <w:szCs w:val="24"/>
          <w:lang w:val="pl-PL" w:eastAsia="pl-PL"/>
        </w:rPr>
      </w:pPr>
      <w:r w:rsidRPr="00532B95">
        <w:rPr>
          <w:rFonts w:ascii="Tahoma" w:hAnsi="Tahoma" w:cs="Tahoma"/>
          <w:sz w:val="24"/>
          <w:szCs w:val="24"/>
          <w:lang w:val="pl-PL" w:eastAsia="pl-PL"/>
        </w:rPr>
        <w:t xml:space="preserve">wartości całkowitego </w:t>
      </w:r>
      <w:r w:rsidR="00532B95" w:rsidRPr="00532B95">
        <w:rPr>
          <w:rFonts w:ascii="Tahoma" w:hAnsi="Tahoma" w:cs="Tahoma"/>
          <w:sz w:val="24"/>
          <w:szCs w:val="24"/>
          <w:lang w:val="pl-PL" w:eastAsia="pl-PL"/>
        </w:rPr>
        <w:t xml:space="preserve">maksymalnego </w:t>
      </w:r>
      <w:r w:rsidRPr="00532B95">
        <w:rPr>
          <w:rFonts w:ascii="Tahoma" w:hAnsi="Tahoma" w:cs="Tahoma"/>
          <w:sz w:val="24"/>
          <w:szCs w:val="24"/>
          <w:lang w:val="pl-PL" w:eastAsia="pl-PL"/>
        </w:rPr>
        <w:t>wynagrodzenia określone</w:t>
      </w:r>
      <w:r w:rsidR="00532B95" w:rsidRPr="00532B95">
        <w:rPr>
          <w:rFonts w:ascii="Tahoma" w:hAnsi="Tahoma" w:cs="Tahoma"/>
          <w:sz w:val="24"/>
          <w:szCs w:val="24"/>
          <w:lang w:val="pl-PL" w:eastAsia="pl-PL"/>
        </w:rPr>
        <w:t>go</w:t>
      </w:r>
      <w:r w:rsidRPr="00532B95">
        <w:rPr>
          <w:rFonts w:ascii="Tahoma" w:hAnsi="Tahoma" w:cs="Tahoma"/>
          <w:sz w:val="24"/>
          <w:szCs w:val="24"/>
          <w:lang w:val="pl-PL" w:eastAsia="pl-PL"/>
        </w:rPr>
        <w:t xml:space="preserve"> w §</w:t>
      </w:r>
      <w:r w:rsidR="0063747E" w:rsidRPr="00532B95"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="00532B95" w:rsidRPr="00532B95">
        <w:rPr>
          <w:rFonts w:ascii="Tahoma" w:hAnsi="Tahoma" w:cs="Tahoma"/>
          <w:sz w:val="24"/>
          <w:szCs w:val="24"/>
          <w:lang w:val="pl-PL" w:eastAsia="pl-PL"/>
        </w:rPr>
        <w:t>4</w:t>
      </w:r>
      <w:r w:rsidRPr="00532B95">
        <w:rPr>
          <w:rFonts w:ascii="Tahoma" w:hAnsi="Tahoma" w:cs="Tahoma"/>
          <w:sz w:val="24"/>
          <w:szCs w:val="24"/>
          <w:lang w:val="pl-PL" w:eastAsia="pl-PL"/>
        </w:rPr>
        <w:t xml:space="preserve"> ust. </w:t>
      </w:r>
      <w:r w:rsidR="00532B95" w:rsidRPr="00532B95">
        <w:rPr>
          <w:rFonts w:ascii="Tahoma" w:hAnsi="Tahoma" w:cs="Tahoma"/>
          <w:sz w:val="24"/>
          <w:szCs w:val="24"/>
          <w:lang w:val="pl-PL" w:eastAsia="pl-PL"/>
        </w:rPr>
        <w:t>1</w:t>
      </w:r>
      <w:r w:rsidRPr="00532B95">
        <w:rPr>
          <w:rFonts w:ascii="Tahoma" w:hAnsi="Tahoma" w:cs="Tahoma"/>
          <w:sz w:val="24"/>
          <w:szCs w:val="24"/>
          <w:lang w:val="pl-PL" w:eastAsia="pl-PL"/>
        </w:rPr>
        <w:t xml:space="preserve"> umowy. </w:t>
      </w:r>
    </w:p>
    <w:p w14:paraId="31151156" w14:textId="55469086" w:rsidR="00E6437A" w:rsidRPr="00CA75FB" w:rsidRDefault="00E6437A" w:rsidP="00483E06">
      <w:pPr>
        <w:pStyle w:val="Akapitzlist"/>
        <w:numPr>
          <w:ilvl w:val="3"/>
          <w:numId w:val="2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bookmarkStart w:id="7" w:name="_Hlk135661689"/>
      <w:r w:rsidRPr="00CA75FB">
        <w:rPr>
          <w:rFonts w:ascii="Tahoma" w:hAnsi="Tahoma" w:cs="Tahoma"/>
          <w:sz w:val="24"/>
          <w:szCs w:val="24"/>
          <w:lang w:eastAsia="pl-PL"/>
        </w:rPr>
        <w:t>Strony ustalają, że odszkodowania oraz inne roszczenia zamawiający może potrącić</w:t>
      </w:r>
      <w:r w:rsidRPr="00CA75FB"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Pr="00CA75FB">
        <w:rPr>
          <w:rFonts w:ascii="Tahoma" w:hAnsi="Tahoma" w:cs="Tahoma"/>
          <w:sz w:val="24"/>
          <w:szCs w:val="24"/>
          <w:lang w:eastAsia="pl-PL"/>
        </w:rPr>
        <w:t xml:space="preserve"> z wynagrodzenia przysługującego wykonawcy, na podstawie odrębnej noty obciążeniowej, na co wykonawca wyraża zgodę. Wraz z notą obciążeniową zamawiający przekaże wykonawcy uzasadnienie potrącenia. Wykonawca może wnieść do zamawiającego zastrzeżenia co do zasadności i wysokości potrącenia w  terminie 10 dni od dnia otrzymania noty obciążeniowej.  W przypadku braku możliwości dokonania potrącenia przez zamawiającego, bez względu na przyczynę, zapłata nastąpi w terminie 14 dni od dnia otrzymania noty obciążeniowej przez wykonawcę.</w:t>
      </w:r>
    </w:p>
    <w:bookmarkEnd w:id="7"/>
    <w:p w14:paraId="1229338E" w14:textId="77777777" w:rsidR="008D7658" w:rsidRPr="008D7658" w:rsidRDefault="008D7658" w:rsidP="00483E06">
      <w:pPr>
        <w:pStyle w:val="Akapitzlist"/>
        <w:numPr>
          <w:ilvl w:val="3"/>
          <w:numId w:val="2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8D7658">
        <w:rPr>
          <w:rFonts w:ascii="Tahoma" w:hAnsi="Tahoma" w:cs="Tahoma"/>
          <w:sz w:val="24"/>
          <w:szCs w:val="24"/>
          <w:lang w:eastAsia="pl-PL"/>
        </w:rPr>
        <w:t xml:space="preserve">Zapłata kar umownych nie wyklucza dochodzenia przez </w:t>
      </w:r>
      <w:r>
        <w:rPr>
          <w:rFonts w:ascii="Tahoma" w:hAnsi="Tahoma" w:cs="Tahoma"/>
          <w:sz w:val="24"/>
          <w:szCs w:val="24"/>
          <w:lang w:val="pl-PL" w:eastAsia="pl-PL"/>
        </w:rPr>
        <w:t>zamawiającego</w:t>
      </w:r>
      <w:r w:rsidRPr="008D7658">
        <w:rPr>
          <w:rFonts w:ascii="Tahoma" w:hAnsi="Tahoma" w:cs="Tahoma"/>
          <w:sz w:val="24"/>
          <w:szCs w:val="24"/>
          <w:lang w:eastAsia="pl-PL"/>
        </w:rPr>
        <w:t xml:space="preserve"> odszkodowania na zasadach ogólnych kodeksu cywilnego.</w:t>
      </w:r>
    </w:p>
    <w:p w14:paraId="51AB813D" w14:textId="77777777" w:rsidR="00585757" w:rsidRDefault="00585757" w:rsidP="00585757">
      <w:pPr>
        <w:pStyle w:val="Akapitzlist"/>
        <w:spacing w:line="276" w:lineRule="auto"/>
        <w:ind w:left="426"/>
        <w:jc w:val="both"/>
        <w:rPr>
          <w:rFonts w:ascii="Tahoma" w:hAnsi="Tahoma" w:cs="Tahoma"/>
          <w:sz w:val="24"/>
          <w:szCs w:val="24"/>
          <w:lang w:eastAsia="pl-PL"/>
        </w:rPr>
      </w:pPr>
    </w:p>
    <w:p w14:paraId="49553DDD" w14:textId="154BB4F7" w:rsidR="005B1327" w:rsidRPr="00BD3938" w:rsidRDefault="005B1327" w:rsidP="0075452F">
      <w:pPr>
        <w:pStyle w:val="Akapitzlist"/>
        <w:spacing w:line="276" w:lineRule="auto"/>
        <w:ind w:left="0"/>
        <w:jc w:val="center"/>
        <w:rPr>
          <w:rFonts w:ascii="Tahoma" w:hAnsi="Tahoma" w:cs="Tahoma"/>
          <w:b/>
          <w:bCs/>
          <w:sz w:val="24"/>
          <w:szCs w:val="24"/>
          <w:lang w:val="pl-PL" w:eastAsia="pl-PL"/>
        </w:rPr>
      </w:pPr>
      <w:r w:rsidRPr="00BD3938">
        <w:rPr>
          <w:rFonts w:ascii="Tahoma" w:hAnsi="Tahoma" w:cs="Tahoma"/>
          <w:b/>
          <w:bCs/>
          <w:sz w:val="24"/>
          <w:szCs w:val="24"/>
          <w:lang w:eastAsia="pl-PL"/>
        </w:rPr>
        <w:t xml:space="preserve">§ </w:t>
      </w:r>
      <w:r w:rsidR="00483E06">
        <w:rPr>
          <w:rFonts w:ascii="Tahoma" w:hAnsi="Tahoma" w:cs="Tahoma"/>
          <w:b/>
          <w:bCs/>
          <w:sz w:val="24"/>
          <w:szCs w:val="24"/>
          <w:lang w:val="pl-PL" w:eastAsia="pl-PL"/>
        </w:rPr>
        <w:t>8</w:t>
      </w:r>
    </w:p>
    <w:p w14:paraId="0A5F3D05" w14:textId="67C93683" w:rsidR="0075452F" w:rsidRPr="00BD3938" w:rsidRDefault="0075452F" w:rsidP="0075452F">
      <w:pPr>
        <w:spacing w:after="120" w:line="240" w:lineRule="auto"/>
        <w:jc w:val="center"/>
        <w:rPr>
          <w:rFonts w:ascii="Tahoma" w:hAnsi="Tahoma" w:cs="Tahoma"/>
          <w:b/>
          <w:bCs/>
          <w:sz w:val="24"/>
          <w:szCs w:val="24"/>
          <w:lang w:eastAsia="pl-PL"/>
        </w:rPr>
      </w:pPr>
      <w:r w:rsidRPr="00BD3938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Odstąpienie</w:t>
      </w:r>
      <w:r w:rsidRPr="00BD3938">
        <w:rPr>
          <w:rFonts w:ascii="Tahoma" w:hAnsi="Tahoma" w:cs="Tahoma"/>
          <w:b/>
          <w:bCs/>
          <w:sz w:val="24"/>
          <w:szCs w:val="24"/>
          <w:lang w:eastAsia="pl-PL"/>
        </w:rPr>
        <w:t xml:space="preserve"> od umowy</w:t>
      </w:r>
    </w:p>
    <w:p w14:paraId="0E635787" w14:textId="77777777" w:rsidR="00483E06" w:rsidRDefault="00483E06" w:rsidP="00483E06">
      <w:pPr>
        <w:pStyle w:val="Akapitzlist"/>
        <w:numPr>
          <w:ilvl w:val="0"/>
          <w:numId w:val="19"/>
        </w:numPr>
        <w:spacing w:line="276" w:lineRule="auto"/>
        <w:ind w:left="426"/>
        <w:jc w:val="both"/>
        <w:rPr>
          <w:rFonts w:ascii="Tahoma" w:hAnsi="Tahoma" w:cs="Tahoma"/>
          <w:sz w:val="24"/>
          <w:szCs w:val="24"/>
        </w:rPr>
      </w:pPr>
      <w:r w:rsidRPr="00483E06">
        <w:rPr>
          <w:rFonts w:ascii="Tahoma" w:hAnsi="Tahoma" w:cs="Tahoma"/>
          <w:sz w:val="24"/>
          <w:szCs w:val="24"/>
        </w:rPr>
        <w:t>Odstąpienie od umowy następuje w formie pisemnej pod rygorem nieważności                       i wymaga uzasadnienia.</w:t>
      </w:r>
    </w:p>
    <w:p w14:paraId="090F5277" w14:textId="143D4A98" w:rsidR="003F2A69" w:rsidRPr="00483E06" w:rsidRDefault="00483E06" w:rsidP="00483E06">
      <w:pPr>
        <w:pStyle w:val="Akapitzlist"/>
        <w:numPr>
          <w:ilvl w:val="0"/>
          <w:numId w:val="19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</w:rPr>
      </w:pPr>
      <w:r w:rsidRPr="00483E06">
        <w:rPr>
          <w:rFonts w:ascii="Tahoma" w:hAnsi="Tahoma" w:cs="Tahoma"/>
          <w:sz w:val="24"/>
          <w:szCs w:val="24"/>
        </w:rPr>
        <w:t>Zamawiający może odstąpić od umowy w terminie 30 dni od dnia powzięcia wiadomości o zaistnieniu okoliczności uzasadniających odstąpienie w przypadku</w:t>
      </w:r>
      <w:r w:rsidR="003F2A69" w:rsidRPr="00483E06">
        <w:rPr>
          <w:rFonts w:ascii="Tahoma" w:hAnsi="Tahoma" w:cs="Tahoma"/>
          <w:sz w:val="24"/>
          <w:szCs w:val="24"/>
          <w:lang w:val="pl-PL" w:eastAsia="pl-PL"/>
        </w:rPr>
        <w:t>:</w:t>
      </w:r>
    </w:p>
    <w:p w14:paraId="2F5DE9DE" w14:textId="38673785" w:rsidR="003F2A69" w:rsidRPr="003F2A69" w:rsidRDefault="003F2A69" w:rsidP="00483E06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sz w:val="24"/>
          <w:szCs w:val="24"/>
          <w:lang w:eastAsia="pl-PL"/>
        </w:rPr>
      </w:pPr>
      <w:r w:rsidRPr="003F2A69">
        <w:rPr>
          <w:rFonts w:ascii="Tahoma" w:hAnsi="Tahoma" w:cs="Tahoma"/>
          <w:sz w:val="24"/>
          <w:szCs w:val="24"/>
          <w:lang w:eastAsia="pl-PL"/>
        </w:rPr>
        <w:t xml:space="preserve">braku przystąpienia do rozpoczęcia świadczenia usług pocztowych w terminie 3 dni od dnia zawarcia </w:t>
      </w:r>
      <w:r>
        <w:rPr>
          <w:rFonts w:ascii="Tahoma" w:hAnsi="Tahoma" w:cs="Tahoma"/>
          <w:sz w:val="24"/>
          <w:szCs w:val="24"/>
          <w:lang w:val="pl-PL" w:eastAsia="pl-PL"/>
        </w:rPr>
        <w:t>u</w:t>
      </w:r>
      <w:r w:rsidRPr="003F2A69">
        <w:rPr>
          <w:rFonts w:ascii="Tahoma" w:hAnsi="Tahoma" w:cs="Tahoma"/>
          <w:sz w:val="24"/>
          <w:szCs w:val="24"/>
          <w:lang w:eastAsia="pl-PL"/>
        </w:rPr>
        <w:t>mowy</w:t>
      </w:r>
      <w:r>
        <w:rPr>
          <w:rFonts w:ascii="Tahoma" w:hAnsi="Tahoma" w:cs="Tahoma"/>
          <w:sz w:val="24"/>
          <w:szCs w:val="24"/>
          <w:lang w:val="pl-PL" w:eastAsia="pl-PL"/>
        </w:rPr>
        <w:t>,</w:t>
      </w:r>
    </w:p>
    <w:p w14:paraId="3C0F7EB7" w14:textId="6F8A6B9D" w:rsidR="003F2A69" w:rsidRDefault="005B1327" w:rsidP="00483E06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sz w:val="24"/>
          <w:szCs w:val="24"/>
          <w:lang w:eastAsia="pl-PL"/>
        </w:rPr>
      </w:pPr>
      <w:r w:rsidRPr="00585757">
        <w:rPr>
          <w:rFonts w:ascii="Tahoma" w:hAnsi="Tahoma" w:cs="Tahoma"/>
          <w:sz w:val="24"/>
          <w:szCs w:val="24"/>
          <w:lang w:eastAsia="pl-PL"/>
        </w:rPr>
        <w:t xml:space="preserve">wykonawca realizuje umowę w sposób sprzeczny z jej postanowieniami </w:t>
      </w:r>
      <w:r w:rsidR="00343AD0">
        <w:rPr>
          <w:rFonts w:ascii="Tahoma" w:hAnsi="Tahoma" w:cs="Tahoma"/>
          <w:sz w:val="24"/>
          <w:szCs w:val="24"/>
          <w:lang w:eastAsia="pl-PL"/>
        </w:rPr>
        <w:br/>
      </w:r>
      <w:r w:rsidRPr="00585757">
        <w:rPr>
          <w:rFonts w:ascii="Tahoma" w:hAnsi="Tahoma" w:cs="Tahoma"/>
          <w:sz w:val="24"/>
          <w:szCs w:val="24"/>
          <w:lang w:eastAsia="pl-PL"/>
        </w:rPr>
        <w:t>i pomimo wezwania go przez zamawiającego nie zmienia sposobu realizacji</w:t>
      </w:r>
      <w:r w:rsidR="003F2A69" w:rsidRPr="003F2A69">
        <w:rPr>
          <w:rFonts w:ascii="Tahoma" w:hAnsi="Tahoma" w:cs="Tahoma"/>
          <w:sz w:val="24"/>
          <w:szCs w:val="24"/>
          <w:lang w:eastAsia="pl-PL"/>
        </w:rPr>
        <w:t xml:space="preserve">, </w:t>
      </w:r>
    </w:p>
    <w:p w14:paraId="799A72A7" w14:textId="6208A0C5" w:rsidR="005B1327" w:rsidRPr="00391F41" w:rsidRDefault="005B1327" w:rsidP="00391F41">
      <w:pPr>
        <w:pStyle w:val="Akapitzlist"/>
        <w:numPr>
          <w:ilvl w:val="0"/>
          <w:numId w:val="5"/>
        </w:numPr>
        <w:spacing w:line="276" w:lineRule="auto"/>
        <w:jc w:val="both"/>
        <w:rPr>
          <w:rFonts w:ascii="Tahoma" w:hAnsi="Tahoma" w:cs="Tahoma"/>
          <w:sz w:val="24"/>
          <w:szCs w:val="24"/>
          <w:lang w:eastAsia="pl-PL"/>
        </w:rPr>
      </w:pPr>
      <w:r w:rsidRPr="00585757">
        <w:rPr>
          <w:rFonts w:ascii="Tahoma" w:hAnsi="Tahoma" w:cs="Tahoma"/>
          <w:sz w:val="24"/>
          <w:szCs w:val="24"/>
          <w:lang w:eastAsia="pl-PL"/>
        </w:rPr>
        <w:t>wykonawca zostanie wykreślony z rejestru operatorów, o którym mowa</w:t>
      </w:r>
      <w:r>
        <w:rPr>
          <w:rFonts w:ascii="Tahoma" w:hAnsi="Tahoma" w:cs="Tahoma"/>
          <w:sz w:val="24"/>
          <w:szCs w:val="24"/>
          <w:lang w:eastAsia="pl-PL"/>
        </w:rPr>
        <w:br/>
      </w:r>
      <w:r w:rsidRPr="00585757">
        <w:rPr>
          <w:rFonts w:ascii="Tahoma" w:hAnsi="Tahoma" w:cs="Tahoma"/>
          <w:sz w:val="24"/>
          <w:szCs w:val="24"/>
          <w:lang w:eastAsia="pl-PL"/>
        </w:rPr>
        <w:t>w art. 6 ustawy Prawo pocztowe, lub faktycznie zaprzestanie wykonywania działalności gospodarczej lub wszczęte zostanie wobec niego postępowanie likwidacyjne, zostanie wydany nakaz zajęcia majątku wykonawcy w zakresie uniemożliwiającym wykonanie umowy</w:t>
      </w:r>
      <w:r>
        <w:rPr>
          <w:rFonts w:ascii="Tahoma" w:hAnsi="Tahoma" w:cs="Tahoma"/>
          <w:sz w:val="24"/>
          <w:szCs w:val="24"/>
          <w:lang w:val="pl-PL" w:eastAsia="pl-PL"/>
        </w:rPr>
        <w:t>.</w:t>
      </w:r>
      <w:bookmarkStart w:id="8" w:name="_Hlk135659296"/>
    </w:p>
    <w:bookmarkEnd w:id="8"/>
    <w:p w14:paraId="0EBC8EDB" w14:textId="6DF28759" w:rsidR="003F2A69" w:rsidRDefault="005B1327" w:rsidP="00483E06">
      <w:pPr>
        <w:pStyle w:val="Akapitzlist"/>
        <w:numPr>
          <w:ilvl w:val="6"/>
          <w:numId w:val="20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>
        <w:rPr>
          <w:rFonts w:ascii="Tahoma" w:hAnsi="Tahoma" w:cs="Tahoma"/>
          <w:sz w:val="24"/>
          <w:szCs w:val="24"/>
          <w:lang w:val="pl-PL" w:eastAsia="pl-PL"/>
        </w:rPr>
        <w:t>Wykonawca</w:t>
      </w:r>
      <w:r w:rsidRPr="00E36C68">
        <w:rPr>
          <w:rFonts w:ascii="Tahoma" w:hAnsi="Tahoma" w:cs="Tahoma"/>
          <w:sz w:val="24"/>
          <w:szCs w:val="24"/>
          <w:lang w:eastAsia="pl-PL"/>
        </w:rPr>
        <w:t xml:space="preserve"> </w:t>
      </w:r>
      <w:r>
        <w:rPr>
          <w:rFonts w:ascii="Tahoma" w:hAnsi="Tahoma" w:cs="Tahoma"/>
          <w:sz w:val="24"/>
          <w:szCs w:val="24"/>
          <w:lang w:val="pl-PL" w:eastAsia="pl-PL"/>
        </w:rPr>
        <w:t xml:space="preserve">może odstąpić </w:t>
      </w:r>
      <w:r w:rsidRPr="00E36C68">
        <w:rPr>
          <w:rFonts w:ascii="Tahoma" w:hAnsi="Tahoma" w:cs="Tahoma"/>
          <w:sz w:val="24"/>
          <w:szCs w:val="24"/>
          <w:lang w:eastAsia="pl-PL"/>
        </w:rPr>
        <w:t xml:space="preserve">od umowy z zachowaniem </w:t>
      </w:r>
      <w:r w:rsidR="003F2A69">
        <w:rPr>
          <w:rFonts w:ascii="Tahoma" w:hAnsi="Tahoma" w:cs="Tahoma"/>
          <w:sz w:val="24"/>
          <w:szCs w:val="24"/>
          <w:lang w:val="pl-PL" w:eastAsia="pl-PL"/>
        </w:rPr>
        <w:t xml:space="preserve">60 dniowego </w:t>
      </w:r>
      <w:r w:rsidRPr="00E36C68">
        <w:rPr>
          <w:rFonts w:ascii="Tahoma" w:hAnsi="Tahoma" w:cs="Tahoma"/>
          <w:sz w:val="24"/>
          <w:szCs w:val="24"/>
          <w:lang w:eastAsia="pl-PL"/>
        </w:rPr>
        <w:t>okresu</w:t>
      </w:r>
      <w:r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Pr="00E36C68">
        <w:rPr>
          <w:rFonts w:ascii="Tahoma" w:hAnsi="Tahoma" w:cs="Tahoma"/>
          <w:sz w:val="24"/>
          <w:szCs w:val="24"/>
          <w:lang w:eastAsia="pl-PL"/>
        </w:rPr>
        <w:t xml:space="preserve">wypowiedzenia, w </w:t>
      </w:r>
      <w:r w:rsidR="00FF21CD" w:rsidRPr="00E36C68">
        <w:rPr>
          <w:rFonts w:ascii="Tahoma" w:hAnsi="Tahoma" w:cs="Tahoma"/>
          <w:sz w:val="24"/>
          <w:szCs w:val="24"/>
          <w:lang w:eastAsia="pl-PL"/>
        </w:rPr>
        <w:t>przypadku,</w:t>
      </w:r>
      <w:r w:rsidRPr="00E36C68">
        <w:rPr>
          <w:rFonts w:ascii="Tahoma" w:hAnsi="Tahoma" w:cs="Tahoma"/>
          <w:sz w:val="24"/>
          <w:szCs w:val="24"/>
          <w:lang w:eastAsia="pl-PL"/>
        </w:rPr>
        <w:t xml:space="preserve"> gdy </w:t>
      </w:r>
      <w:r>
        <w:rPr>
          <w:rFonts w:ascii="Tahoma" w:hAnsi="Tahoma" w:cs="Tahoma"/>
          <w:sz w:val="24"/>
          <w:szCs w:val="24"/>
          <w:lang w:val="pl-PL" w:eastAsia="pl-PL"/>
        </w:rPr>
        <w:t>zamawiający</w:t>
      </w:r>
      <w:r w:rsidRPr="00E36C68">
        <w:rPr>
          <w:rFonts w:ascii="Tahoma" w:hAnsi="Tahoma" w:cs="Tahoma"/>
          <w:sz w:val="24"/>
          <w:szCs w:val="24"/>
          <w:lang w:eastAsia="pl-PL"/>
        </w:rPr>
        <w:t xml:space="preserve"> opóźnia się z zapłatą wynagrodzenia należnego za</w:t>
      </w:r>
      <w:r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Pr="00E36C68">
        <w:rPr>
          <w:rFonts w:ascii="Tahoma" w:hAnsi="Tahoma" w:cs="Tahoma"/>
          <w:sz w:val="24"/>
          <w:szCs w:val="24"/>
          <w:lang w:eastAsia="pl-PL"/>
        </w:rPr>
        <w:t>usługi pocztowe zrealizowane w danym miesiącu, przez okres co najmniej jednego miesiąca od daty</w:t>
      </w:r>
      <w:r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Pr="00E36C68">
        <w:rPr>
          <w:rFonts w:ascii="Tahoma" w:hAnsi="Tahoma" w:cs="Tahoma"/>
          <w:sz w:val="24"/>
          <w:szCs w:val="24"/>
          <w:lang w:eastAsia="pl-PL"/>
        </w:rPr>
        <w:t>wymagalności danego świadczenia.</w:t>
      </w:r>
    </w:p>
    <w:p w14:paraId="6BDBDC01" w14:textId="28A0C243" w:rsidR="003F2A69" w:rsidRPr="003F2A69" w:rsidRDefault="003F2A69" w:rsidP="00483E06">
      <w:pPr>
        <w:pStyle w:val="Akapitzlist"/>
        <w:numPr>
          <w:ilvl w:val="6"/>
          <w:numId w:val="20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3F2A69">
        <w:rPr>
          <w:rFonts w:ascii="Tahoma" w:hAnsi="Tahoma" w:cs="Tahoma"/>
          <w:sz w:val="24"/>
          <w:szCs w:val="24"/>
          <w:lang w:eastAsia="pl-PL"/>
        </w:rPr>
        <w:t>W przypadku odstąpienia od umowy, wykonawca może żądać wyłącznie wynagrodzenia należnego z tytułu należycie wykonanej części umowy</w:t>
      </w:r>
      <w:r>
        <w:rPr>
          <w:rFonts w:ascii="Tahoma" w:hAnsi="Tahoma" w:cs="Tahoma"/>
          <w:sz w:val="24"/>
          <w:szCs w:val="24"/>
          <w:lang w:val="pl-PL" w:eastAsia="pl-PL"/>
        </w:rPr>
        <w:t>.</w:t>
      </w:r>
    </w:p>
    <w:p w14:paraId="3177506D" w14:textId="77777777" w:rsidR="005B1327" w:rsidRDefault="005B1327" w:rsidP="002A4DAD">
      <w:pPr>
        <w:pStyle w:val="Akapitzlist"/>
        <w:spacing w:line="276" w:lineRule="auto"/>
        <w:ind w:left="426"/>
        <w:jc w:val="center"/>
        <w:rPr>
          <w:rFonts w:ascii="Tahoma" w:hAnsi="Tahoma" w:cs="Tahoma"/>
          <w:sz w:val="24"/>
          <w:szCs w:val="24"/>
          <w:lang w:eastAsia="pl-PL"/>
        </w:rPr>
      </w:pPr>
    </w:p>
    <w:p w14:paraId="507F2C16" w14:textId="12A7FC63" w:rsidR="002A4DAD" w:rsidRPr="00302649" w:rsidRDefault="002A4DAD" w:rsidP="00BE5269">
      <w:pPr>
        <w:pStyle w:val="Akapitzlist"/>
        <w:spacing w:line="276" w:lineRule="auto"/>
        <w:ind w:left="0"/>
        <w:jc w:val="center"/>
        <w:rPr>
          <w:rFonts w:ascii="Tahoma" w:hAnsi="Tahoma" w:cs="Tahoma"/>
          <w:b/>
          <w:bCs/>
          <w:sz w:val="24"/>
          <w:szCs w:val="24"/>
          <w:lang w:val="pl-PL" w:eastAsia="pl-PL"/>
        </w:rPr>
      </w:pPr>
      <w:bookmarkStart w:id="9" w:name="_Hlk134703372"/>
      <w:r w:rsidRPr="00302649">
        <w:rPr>
          <w:rFonts w:ascii="Tahoma" w:hAnsi="Tahoma" w:cs="Tahoma"/>
          <w:b/>
          <w:bCs/>
          <w:sz w:val="24"/>
          <w:szCs w:val="24"/>
          <w:lang w:eastAsia="pl-PL"/>
        </w:rPr>
        <w:t xml:space="preserve">§ </w:t>
      </w:r>
      <w:r w:rsidR="00B959DF">
        <w:rPr>
          <w:rFonts w:ascii="Tahoma" w:hAnsi="Tahoma" w:cs="Tahoma"/>
          <w:b/>
          <w:bCs/>
          <w:sz w:val="24"/>
          <w:szCs w:val="24"/>
          <w:lang w:val="pl-PL" w:eastAsia="pl-PL"/>
        </w:rPr>
        <w:t>9</w:t>
      </w:r>
    </w:p>
    <w:p w14:paraId="4C66D9A5" w14:textId="31330507" w:rsidR="003F2A69" w:rsidRPr="00302649" w:rsidRDefault="003F2A69" w:rsidP="00BE5269">
      <w:pPr>
        <w:spacing w:after="120" w:line="240" w:lineRule="auto"/>
        <w:jc w:val="center"/>
        <w:rPr>
          <w:rFonts w:ascii="Tahoma" w:hAnsi="Tahoma" w:cs="Tahoma"/>
          <w:b/>
          <w:bCs/>
          <w:sz w:val="24"/>
          <w:szCs w:val="24"/>
          <w:lang w:eastAsia="pl-PL"/>
        </w:rPr>
      </w:pPr>
      <w:r w:rsidRPr="00302649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lastRenderedPageBreak/>
        <w:t>Zmiana</w:t>
      </w:r>
      <w:r w:rsidRPr="00302649">
        <w:rPr>
          <w:rFonts w:ascii="Tahoma" w:hAnsi="Tahoma" w:cs="Tahoma"/>
          <w:b/>
          <w:bCs/>
          <w:sz w:val="24"/>
          <w:szCs w:val="24"/>
          <w:lang w:eastAsia="pl-PL"/>
        </w:rPr>
        <w:t xml:space="preserve"> umowy</w:t>
      </w:r>
    </w:p>
    <w:bookmarkEnd w:id="9"/>
    <w:p w14:paraId="60573294" w14:textId="4BECF1F4" w:rsidR="005265BC" w:rsidRPr="005265BC" w:rsidRDefault="00530817" w:rsidP="005265BC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560811">
        <w:rPr>
          <w:rFonts w:ascii="Tahoma" w:hAnsi="Tahoma" w:cs="Tahoma"/>
          <w:sz w:val="24"/>
          <w:szCs w:val="24"/>
          <w:lang w:val="pl-PL" w:eastAsia="pl-PL"/>
        </w:rPr>
        <w:t>Dopuszcza się możliwość przedłużenia terminu realizacji umowy w</w:t>
      </w:r>
      <w:r w:rsidRPr="00560811">
        <w:rPr>
          <w:rFonts w:ascii="Tahoma" w:hAnsi="Tahoma" w:cs="Tahoma"/>
          <w:sz w:val="24"/>
          <w:szCs w:val="24"/>
          <w:lang w:eastAsia="pl-PL"/>
        </w:rPr>
        <w:t xml:space="preserve"> przypadku, gdy wysokość wynagrodzenia za świadczenie </w:t>
      </w:r>
      <w:r w:rsidRPr="00560811">
        <w:rPr>
          <w:rFonts w:ascii="Tahoma" w:hAnsi="Tahoma" w:cs="Tahoma"/>
          <w:sz w:val="24"/>
          <w:szCs w:val="24"/>
          <w:lang w:val="pl-PL" w:eastAsia="pl-PL"/>
        </w:rPr>
        <w:t>u</w:t>
      </w:r>
      <w:r w:rsidRPr="00560811">
        <w:rPr>
          <w:rFonts w:ascii="Tahoma" w:hAnsi="Tahoma" w:cs="Tahoma"/>
          <w:sz w:val="24"/>
          <w:szCs w:val="24"/>
          <w:lang w:eastAsia="pl-PL"/>
        </w:rPr>
        <w:t>sług</w:t>
      </w:r>
      <w:r w:rsidRPr="00560811"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Pr="00560811">
        <w:rPr>
          <w:rFonts w:ascii="Tahoma" w:hAnsi="Tahoma" w:cs="Tahoma"/>
          <w:sz w:val="24"/>
          <w:szCs w:val="24"/>
          <w:lang w:eastAsia="pl-PL"/>
        </w:rPr>
        <w:t>wykona</w:t>
      </w:r>
      <w:r w:rsidRPr="00560811">
        <w:rPr>
          <w:rFonts w:ascii="Tahoma" w:hAnsi="Tahoma" w:cs="Tahoma"/>
          <w:sz w:val="24"/>
          <w:szCs w:val="24"/>
          <w:lang w:val="pl-PL" w:eastAsia="pl-PL"/>
        </w:rPr>
        <w:t>nych p</w:t>
      </w:r>
      <w:r w:rsidRPr="00560811">
        <w:rPr>
          <w:rFonts w:ascii="Tahoma" w:hAnsi="Tahoma" w:cs="Tahoma"/>
          <w:sz w:val="24"/>
          <w:szCs w:val="24"/>
          <w:lang w:eastAsia="pl-PL"/>
        </w:rPr>
        <w:t>rzez wykonawcę nie</w:t>
      </w:r>
      <w:r w:rsidRPr="00560811"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Pr="00560811">
        <w:rPr>
          <w:rFonts w:ascii="Tahoma" w:hAnsi="Tahoma" w:cs="Tahoma"/>
          <w:sz w:val="24"/>
          <w:szCs w:val="24"/>
          <w:lang w:eastAsia="pl-PL"/>
        </w:rPr>
        <w:t xml:space="preserve">osiągnie wysokości określonego w § </w:t>
      </w:r>
      <w:r w:rsidRPr="00560811">
        <w:rPr>
          <w:rFonts w:ascii="Tahoma" w:hAnsi="Tahoma" w:cs="Tahoma"/>
          <w:sz w:val="24"/>
          <w:szCs w:val="24"/>
          <w:lang w:val="pl-PL" w:eastAsia="pl-PL"/>
        </w:rPr>
        <w:t>4</w:t>
      </w:r>
      <w:r w:rsidRPr="00560811">
        <w:rPr>
          <w:rFonts w:ascii="Tahoma" w:hAnsi="Tahoma" w:cs="Tahoma"/>
          <w:sz w:val="24"/>
          <w:szCs w:val="24"/>
          <w:lang w:eastAsia="pl-PL"/>
        </w:rPr>
        <w:t xml:space="preserve"> ust. </w:t>
      </w:r>
      <w:r w:rsidRPr="00560811">
        <w:rPr>
          <w:rFonts w:ascii="Tahoma" w:hAnsi="Tahoma" w:cs="Tahoma"/>
          <w:sz w:val="24"/>
          <w:szCs w:val="24"/>
          <w:lang w:val="pl-PL" w:eastAsia="pl-PL"/>
        </w:rPr>
        <w:t>1</w:t>
      </w:r>
      <w:r w:rsidRPr="00560811">
        <w:rPr>
          <w:rFonts w:ascii="Tahoma" w:hAnsi="Tahoma" w:cs="Tahoma"/>
          <w:sz w:val="24"/>
          <w:szCs w:val="24"/>
          <w:lang w:eastAsia="pl-PL"/>
        </w:rPr>
        <w:t xml:space="preserve"> </w:t>
      </w:r>
      <w:r w:rsidR="00532B95">
        <w:rPr>
          <w:rFonts w:ascii="Tahoma" w:hAnsi="Tahoma" w:cs="Tahoma"/>
          <w:sz w:val="24"/>
          <w:szCs w:val="24"/>
          <w:lang w:eastAsia="pl-PL"/>
        </w:rPr>
        <w:t xml:space="preserve">całkowitego </w:t>
      </w:r>
      <w:r w:rsidRPr="00560811">
        <w:rPr>
          <w:rFonts w:ascii="Tahoma" w:hAnsi="Tahoma" w:cs="Tahoma"/>
          <w:sz w:val="24"/>
          <w:szCs w:val="24"/>
          <w:lang w:eastAsia="pl-PL"/>
        </w:rPr>
        <w:t>wynagrodzenia maksymalnego</w:t>
      </w:r>
      <w:r w:rsidRPr="00560811">
        <w:rPr>
          <w:rFonts w:ascii="Tahoma" w:hAnsi="Tahoma" w:cs="Tahoma"/>
          <w:sz w:val="24"/>
          <w:szCs w:val="24"/>
          <w:lang w:val="pl-PL" w:eastAsia="pl-PL"/>
        </w:rPr>
        <w:t xml:space="preserve">. Termin </w:t>
      </w:r>
      <w:r w:rsidRPr="00560811">
        <w:rPr>
          <w:rFonts w:ascii="Tahoma" w:hAnsi="Tahoma" w:cs="Tahoma"/>
          <w:sz w:val="24"/>
          <w:szCs w:val="24"/>
          <w:lang w:eastAsia="pl-PL"/>
        </w:rPr>
        <w:t xml:space="preserve">przez jaki wykonawca zobowiązany jest do świadczenia </w:t>
      </w:r>
      <w:r w:rsidRPr="00560811">
        <w:rPr>
          <w:rFonts w:ascii="Tahoma" w:hAnsi="Tahoma" w:cs="Tahoma"/>
          <w:sz w:val="24"/>
          <w:szCs w:val="24"/>
          <w:lang w:val="pl-PL" w:eastAsia="pl-PL"/>
        </w:rPr>
        <w:t xml:space="preserve">usług </w:t>
      </w:r>
      <w:r w:rsidRPr="00560811">
        <w:rPr>
          <w:rFonts w:ascii="Tahoma" w:hAnsi="Tahoma" w:cs="Tahoma"/>
          <w:sz w:val="24"/>
          <w:szCs w:val="24"/>
          <w:lang w:eastAsia="pl-PL"/>
        </w:rPr>
        <w:t xml:space="preserve">może zostać przedłużony o </w:t>
      </w:r>
      <w:r w:rsidRPr="00560811">
        <w:rPr>
          <w:rFonts w:ascii="Tahoma" w:hAnsi="Tahoma" w:cs="Tahoma"/>
          <w:sz w:val="24"/>
          <w:szCs w:val="24"/>
          <w:lang w:val="pl-PL" w:eastAsia="pl-PL"/>
        </w:rPr>
        <w:t xml:space="preserve">6 </w:t>
      </w:r>
      <w:r w:rsidRPr="00560811">
        <w:rPr>
          <w:rFonts w:ascii="Tahoma" w:hAnsi="Tahoma" w:cs="Tahoma"/>
          <w:sz w:val="24"/>
          <w:szCs w:val="24"/>
          <w:lang w:eastAsia="pl-PL"/>
        </w:rPr>
        <w:t xml:space="preserve">miesięcy, lecz nie dłużej niż do chwili, gdy wysokość wynagrodzenia za świadczenie </w:t>
      </w:r>
      <w:r w:rsidRPr="00560811">
        <w:rPr>
          <w:rFonts w:ascii="Tahoma" w:hAnsi="Tahoma" w:cs="Tahoma"/>
          <w:sz w:val="24"/>
          <w:szCs w:val="24"/>
          <w:lang w:val="pl-PL" w:eastAsia="pl-PL"/>
        </w:rPr>
        <w:t>u</w:t>
      </w:r>
      <w:r w:rsidRPr="00560811">
        <w:rPr>
          <w:rFonts w:ascii="Tahoma" w:hAnsi="Tahoma" w:cs="Tahoma"/>
          <w:sz w:val="24"/>
          <w:szCs w:val="24"/>
          <w:lang w:eastAsia="pl-PL"/>
        </w:rPr>
        <w:t>sług należnego</w:t>
      </w:r>
      <w:r w:rsidRPr="00560811"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Pr="00560811">
        <w:rPr>
          <w:rFonts w:ascii="Tahoma" w:hAnsi="Tahoma" w:cs="Tahoma"/>
          <w:sz w:val="24"/>
          <w:szCs w:val="24"/>
          <w:lang w:eastAsia="pl-PL"/>
        </w:rPr>
        <w:t xml:space="preserve">wykonawcy zgodnie </w:t>
      </w:r>
      <w:r w:rsidR="00532B95">
        <w:rPr>
          <w:rFonts w:ascii="Tahoma" w:hAnsi="Tahoma" w:cs="Tahoma"/>
          <w:sz w:val="24"/>
          <w:szCs w:val="24"/>
          <w:lang w:eastAsia="pl-PL"/>
        </w:rPr>
        <w:br/>
      </w:r>
      <w:r w:rsidRPr="00560811">
        <w:rPr>
          <w:rFonts w:ascii="Tahoma" w:hAnsi="Tahoma" w:cs="Tahoma"/>
          <w:sz w:val="24"/>
          <w:szCs w:val="24"/>
          <w:lang w:eastAsia="pl-PL"/>
        </w:rPr>
        <w:t xml:space="preserve">z umową osiągnie wysokość określonego w § </w:t>
      </w:r>
      <w:r w:rsidRPr="00560811">
        <w:rPr>
          <w:rFonts w:ascii="Tahoma" w:hAnsi="Tahoma" w:cs="Tahoma"/>
          <w:sz w:val="24"/>
          <w:szCs w:val="24"/>
          <w:lang w:val="pl-PL" w:eastAsia="pl-PL"/>
        </w:rPr>
        <w:t>4</w:t>
      </w:r>
      <w:r w:rsidRPr="00560811">
        <w:rPr>
          <w:rFonts w:ascii="Tahoma" w:hAnsi="Tahoma" w:cs="Tahoma"/>
          <w:sz w:val="24"/>
          <w:szCs w:val="24"/>
          <w:lang w:eastAsia="pl-PL"/>
        </w:rPr>
        <w:t xml:space="preserve"> ust. </w:t>
      </w:r>
      <w:r w:rsidRPr="00560811">
        <w:rPr>
          <w:rFonts w:ascii="Tahoma" w:hAnsi="Tahoma" w:cs="Tahoma"/>
          <w:sz w:val="24"/>
          <w:szCs w:val="24"/>
          <w:lang w:val="pl-PL" w:eastAsia="pl-PL"/>
        </w:rPr>
        <w:t>1</w:t>
      </w:r>
      <w:r w:rsidRPr="00560811">
        <w:rPr>
          <w:rFonts w:ascii="Tahoma" w:hAnsi="Tahoma" w:cs="Tahoma"/>
          <w:sz w:val="24"/>
          <w:szCs w:val="24"/>
          <w:lang w:eastAsia="pl-PL"/>
        </w:rPr>
        <w:t xml:space="preserve"> </w:t>
      </w:r>
      <w:r w:rsidR="00532B95">
        <w:rPr>
          <w:rFonts w:ascii="Tahoma" w:hAnsi="Tahoma" w:cs="Tahoma"/>
          <w:sz w:val="24"/>
          <w:szCs w:val="24"/>
          <w:lang w:eastAsia="pl-PL"/>
        </w:rPr>
        <w:t xml:space="preserve">całkowitego </w:t>
      </w:r>
      <w:r w:rsidRPr="00560811">
        <w:rPr>
          <w:rFonts w:ascii="Tahoma" w:hAnsi="Tahoma" w:cs="Tahoma"/>
          <w:sz w:val="24"/>
          <w:szCs w:val="24"/>
          <w:lang w:eastAsia="pl-PL"/>
        </w:rPr>
        <w:t>wynagrodzenia</w:t>
      </w:r>
      <w:r w:rsidRPr="00560811">
        <w:rPr>
          <w:rFonts w:ascii="Tahoma" w:hAnsi="Tahoma" w:cs="Tahoma"/>
          <w:sz w:val="24"/>
          <w:szCs w:val="24"/>
          <w:lang w:val="pl-PL" w:eastAsia="pl-PL"/>
        </w:rPr>
        <w:t xml:space="preserve"> </w:t>
      </w:r>
      <w:r w:rsidRPr="00560811">
        <w:rPr>
          <w:rFonts w:ascii="Tahoma" w:hAnsi="Tahoma" w:cs="Tahoma"/>
          <w:sz w:val="24"/>
          <w:szCs w:val="24"/>
          <w:lang w:eastAsia="pl-PL"/>
        </w:rPr>
        <w:t>maksymalnego za świadczenie</w:t>
      </w:r>
      <w:r w:rsidRPr="00560811">
        <w:rPr>
          <w:rFonts w:ascii="Tahoma" w:hAnsi="Tahoma" w:cs="Tahoma"/>
          <w:sz w:val="24"/>
          <w:szCs w:val="24"/>
          <w:lang w:val="pl-PL" w:eastAsia="pl-PL"/>
        </w:rPr>
        <w:t xml:space="preserve"> u</w:t>
      </w:r>
      <w:r w:rsidRPr="00560811">
        <w:rPr>
          <w:rFonts w:ascii="Tahoma" w:hAnsi="Tahoma" w:cs="Tahoma"/>
          <w:sz w:val="24"/>
          <w:szCs w:val="24"/>
          <w:lang w:eastAsia="pl-PL"/>
        </w:rPr>
        <w:t>sług</w:t>
      </w:r>
      <w:r w:rsidR="00560811" w:rsidRPr="00560811">
        <w:rPr>
          <w:rFonts w:ascii="Tahoma" w:hAnsi="Tahoma" w:cs="Tahoma"/>
          <w:sz w:val="24"/>
          <w:szCs w:val="24"/>
          <w:lang w:val="pl-PL" w:eastAsia="pl-PL"/>
        </w:rPr>
        <w:t>.</w:t>
      </w:r>
    </w:p>
    <w:p w14:paraId="7D61B16A" w14:textId="27E03C3A" w:rsidR="00CA7B3B" w:rsidRDefault="00CA7B3B" w:rsidP="0049267C">
      <w:pPr>
        <w:pStyle w:val="Akapitzlist"/>
        <w:spacing w:line="276" w:lineRule="auto"/>
        <w:ind w:left="426"/>
        <w:jc w:val="both"/>
        <w:rPr>
          <w:rFonts w:ascii="Tahoma" w:hAnsi="Tahoma" w:cs="Tahoma"/>
          <w:sz w:val="24"/>
          <w:szCs w:val="24"/>
          <w:lang w:eastAsia="pl-PL"/>
        </w:rPr>
      </w:pPr>
    </w:p>
    <w:p w14:paraId="4A9F2EB8" w14:textId="2F6027DC" w:rsidR="0075452F" w:rsidRPr="001D211A" w:rsidRDefault="0075452F" w:rsidP="00522ED5">
      <w:pPr>
        <w:spacing w:after="0" w:line="276" w:lineRule="auto"/>
        <w:jc w:val="center"/>
        <w:rPr>
          <w:rFonts w:ascii="Tahoma" w:hAnsi="Tahoma" w:cs="Tahoma"/>
          <w:b/>
          <w:bCs/>
          <w:sz w:val="24"/>
          <w:szCs w:val="24"/>
          <w:lang w:eastAsia="pl-PL"/>
        </w:rPr>
      </w:pPr>
      <w:r w:rsidRPr="001D211A">
        <w:rPr>
          <w:rFonts w:ascii="Tahoma" w:hAnsi="Tahoma" w:cs="Tahoma"/>
          <w:b/>
          <w:bCs/>
          <w:sz w:val="24"/>
          <w:szCs w:val="24"/>
          <w:lang w:eastAsia="pl-PL"/>
        </w:rPr>
        <w:t>§ 1</w:t>
      </w:r>
      <w:r w:rsidR="00B959DF">
        <w:rPr>
          <w:rFonts w:ascii="Tahoma" w:hAnsi="Tahoma" w:cs="Tahoma"/>
          <w:b/>
          <w:bCs/>
          <w:sz w:val="24"/>
          <w:szCs w:val="24"/>
          <w:lang w:eastAsia="pl-PL"/>
        </w:rPr>
        <w:t>0</w:t>
      </w:r>
    </w:p>
    <w:p w14:paraId="07335111" w14:textId="1BC7F08A" w:rsidR="00522ED5" w:rsidRPr="001D211A" w:rsidRDefault="00522ED5" w:rsidP="00522ED5">
      <w:pPr>
        <w:spacing w:after="120" w:line="240" w:lineRule="auto"/>
        <w:jc w:val="center"/>
        <w:rPr>
          <w:rFonts w:ascii="Tahoma" w:hAnsi="Tahoma" w:cs="Tahoma"/>
          <w:b/>
          <w:bCs/>
          <w:sz w:val="24"/>
          <w:szCs w:val="24"/>
          <w:lang w:eastAsia="pl-PL"/>
        </w:rPr>
      </w:pPr>
      <w:r w:rsidRPr="001D211A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Ochrona</w:t>
      </w:r>
      <w:r w:rsidRPr="001D211A">
        <w:rPr>
          <w:rFonts w:ascii="Tahoma" w:hAnsi="Tahoma" w:cs="Tahoma"/>
          <w:b/>
          <w:bCs/>
          <w:sz w:val="24"/>
          <w:szCs w:val="24"/>
          <w:lang w:eastAsia="pl-PL"/>
        </w:rPr>
        <w:t xml:space="preserve"> danych osobowych</w:t>
      </w:r>
    </w:p>
    <w:p w14:paraId="105E4373" w14:textId="77777777" w:rsidR="00522ED5" w:rsidRDefault="0075452F" w:rsidP="00483E06">
      <w:pPr>
        <w:pStyle w:val="Akapitzlist"/>
        <w:numPr>
          <w:ilvl w:val="3"/>
          <w:numId w:val="16"/>
        </w:numPr>
        <w:spacing w:line="276" w:lineRule="auto"/>
        <w:ind w:left="426"/>
        <w:jc w:val="both"/>
        <w:rPr>
          <w:rFonts w:ascii="Tahoma" w:hAnsi="Tahoma" w:cs="Tahoma"/>
          <w:sz w:val="24"/>
          <w:szCs w:val="24"/>
          <w:lang w:eastAsia="pl-PL"/>
        </w:rPr>
      </w:pPr>
      <w:r w:rsidRPr="00522ED5">
        <w:rPr>
          <w:rFonts w:ascii="Tahoma" w:hAnsi="Tahoma" w:cs="Tahoma"/>
          <w:sz w:val="24"/>
          <w:szCs w:val="24"/>
          <w:lang w:eastAsia="pl-PL"/>
        </w:rPr>
        <w:t>Zamawiający oświadcza, że jest administratorem danych osobowych osób fizycznych, których dane osobowe są umieszczane na przesyłkach pocztowych, zwanych dalej „osobami uprawnionymi”, w rozumieniu przepisów art. 4 pkt 7 RODO.</w:t>
      </w:r>
    </w:p>
    <w:p w14:paraId="3BE51E8E" w14:textId="1B7A3BD0" w:rsidR="00522ED5" w:rsidRDefault="0075452F" w:rsidP="00483E06">
      <w:pPr>
        <w:pStyle w:val="Akapitzlist"/>
        <w:numPr>
          <w:ilvl w:val="3"/>
          <w:numId w:val="16"/>
        </w:numPr>
        <w:spacing w:line="276" w:lineRule="auto"/>
        <w:ind w:left="426"/>
        <w:jc w:val="both"/>
        <w:rPr>
          <w:rFonts w:ascii="Tahoma" w:hAnsi="Tahoma" w:cs="Tahoma"/>
          <w:sz w:val="24"/>
          <w:szCs w:val="24"/>
          <w:lang w:eastAsia="pl-PL"/>
        </w:rPr>
      </w:pPr>
      <w:r w:rsidRPr="00522ED5">
        <w:rPr>
          <w:rFonts w:ascii="Tahoma" w:hAnsi="Tahoma" w:cs="Tahoma"/>
          <w:sz w:val="24"/>
          <w:szCs w:val="24"/>
          <w:lang w:eastAsia="pl-PL"/>
        </w:rPr>
        <w:t>Zamawiający oświadcza, że posiada podstawę prawną do przetwarzania danych osób uprawnionych w charakterze administratora danych i tym samym spoczywają na nim wszelkie obowiązki administratora danych osobowych, jakie wynikają z RODO oraz ustawy z dnia 10 maja 2018 r. o ochronie danych osobowych</w:t>
      </w:r>
      <w:r w:rsidR="00B959DF">
        <w:rPr>
          <w:rFonts w:ascii="Tahoma" w:hAnsi="Tahoma" w:cs="Tahoma"/>
          <w:sz w:val="24"/>
          <w:szCs w:val="24"/>
          <w:lang w:eastAsia="pl-PL"/>
        </w:rPr>
        <w:t xml:space="preserve"> (Dz. U. z 2019 r., poz. 1781 oraz z 2026 r., poz. 252)</w:t>
      </w:r>
      <w:r w:rsidRPr="00522ED5">
        <w:rPr>
          <w:rFonts w:ascii="Tahoma" w:hAnsi="Tahoma" w:cs="Tahoma"/>
          <w:sz w:val="24"/>
          <w:szCs w:val="24"/>
          <w:lang w:eastAsia="pl-PL"/>
        </w:rPr>
        <w:t>.</w:t>
      </w:r>
    </w:p>
    <w:p w14:paraId="2A83F154" w14:textId="77777777" w:rsidR="00522ED5" w:rsidRDefault="0075452F" w:rsidP="00483E06">
      <w:pPr>
        <w:pStyle w:val="Akapitzlist"/>
        <w:numPr>
          <w:ilvl w:val="3"/>
          <w:numId w:val="16"/>
        </w:numPr>
        <w:spacing w:line="276" w:lineRule="auto"/>
        <w:ind w:left="426"/>
        <w:jc w:val="both"/>
        <w:rPr>
          <w:rFonts w:ascii="Tahoma" w:hAnsi="Tahoma" w:cs="Tahoma"/>
          <w:sz w:val="24"/>
          <w:szCs w:val="24"/>
          <w:lang w:eastAsia="pl-PL"/>
        </w:rPr>
      </w:pPr>
      <w:r w:rsidRPr="00522ED5">
        <w:rPr>
          <w:rFonts w:ascii="Tahoma" w:hAnsi="Tahoma" w:cs="Tahoma"/>
          <w:sz w:val="24"/>
          <w:szCs w:val="24"/>
          <w:lang w:eastAsia="pl-PL"/>
        </w:rPr>
        <w:t xml:space="preserve">W celu wykonania umowy zamawiający udostępni wykonawcy dane osób uprawnionych jako adresatów przesyłki pocztowej w zakresie obejmującym w szczególności ich imię, nazwisko oraz dodatkowo ewentualnie stanowisko, a także adres, czyli ulicę, nr domu, nr lokalu, kod pocztowy, miejscowość. </w:t>
      </w:r>
    </w:p>
    <w:p w14:paraId="62A93E51" w14:textId="1F66630A" w:rsidR="00522ED5" w:rsidRDefault="0075452F" w:rsidP="00483E06">
      <w:pPr>
        <w:pStyle w:val="Akapitzlist"/>
        <w:numPr>
          <w:ilvl w:val="3"/>
          <w:numId w:val="16"/>
        </w:numPr>
        <w:spacing w:line="276" w:lineRule="auto"/>
        <w:ind w:left="426"/>
        <w:jc w:val="both"/>
        <w:rPr>
          <w:rFonts w:ascii="Tahoma" w:hAnsi="Tahoma" w:cs="Tahoma"/>
          <w:sz w:val="24"/>
          <w:szCs w:val="24"/>
          <w:lang w:eastAsia="pl-PL"/>
        </w:rPr>
      </w:pPr>
      <w:r w:rsidRPr="00522ED5">
        <w:rPr>
          <w:rFonts w:ascii="Tahoma" w:hAnsi="Tahoma" w:cs="Tahoma"/>
          <w:sz w:val="24"/>
          <w:szCs w:val="24"/>
          <w:lang w:eastAsia="pl-PL"/>
        </w:rPr>
        <w:t>W celu uniknięcia wątpliwości, z chwilą udostępnienia danych osobowych osób uprawnionych wykonawca staje się ich administratorem w rozumieniu art. 4 pkt 7 RODO. Dane te są przetwarzane w celu wykonania usług pocztowych oraz wypełnienia innych obowiązków prawnych, jakie ciążą na wykonawcy w związku wykonywaniem tych usług. Podstawą przetwarzania przez wykonawcę danych osobowych niezbędnych do realizacji umowy jest w szczególności art. 42 w związku z art. 41 ust. 1 ustawy z dnia 29 listopada 2012 r. Prawo pocztowe</w:t>
      </w:r>
      <w:r w:rsidR="00B959DF">
        <w:rPr>
          <w:rFonts w:ascii="Tahoma" w:hAnsi="Tahoma" w:cs="Tahoma"/>
          <w:sz w:val="24"/>
          <w:szCs w:val="24"/>
          <w:lang w:eastAsia="pl-PL"/>
        </w:rPr>
        <w:t xml:space="preserve"> (Dz. U. z 2026 r., poz. 558)</w:t>
      </w:r>
      <w:r w:rsidRPr="00522ED5">
        <w:rPr>
          <w:rFonts w:ascii="Tahoma" w:hAnsi="Tahoma" w:cs="Tahoma"/>
          <w:sz w:val="24"/>
          <w:szCs w:val="24"/>
          <w:lang w:eastAsia="pl-PL"/>
        </w:rPr>
        <w:t xml:space="preserve"> oraz art. 81 tej ustawy.</w:t>
      </w:r>
    </w:p>
    <w:p w14:paraId="6FA9D14C" w14:textId="77777777" w:rsidR="00522ED5" w:rsidRDefault="0075452F" w:rsidP="00483E06">
      <w:pPr>
        <w:pStyle w:val="Akapitzlist"/>
        <w:numPr>
          <w:ilvl w:val="3"/>
          <w:numId w:val="16"/>
        </w:numPr>
        <w:spacing w:line="276" w:lineRule="auto"/>
        <w:ind w:left="426"/>
        <w:jc w:val="both"/>
        <w:rPr>
          <w:rFonts w:ascii="Tahoma" w:hAnsi="Tahoma" w:cs="Tahoma"/>
          <w:sz w:val="24"/>
          <w:szCs w:val="24"/>
          <w:lang w:eastAsia="pl-PL"/>
        </w:rPr>
      </w:pPr>
      <w:r w:rsidRPr="00522ED5">
        <w:rPr>
          <w:rFonts w:ascii="Tahoma" w:hAnsi="Tahoma" w:cs="Tahoma"/>
          <w:sz w:val="24"/>
          <w:szCs w:val="24"/>
          <w:lang w:eastAsia="pl-PL"/>
        </w:rPr>
        <w:t>Strony umowy zobowiązują się na bieżąco śledzić zmiany regulacji dotyczących ochrony danych osobowych i dostosować sposób przetwarzania danych, w tym procedury wewnętrzne i sposoby zabezpieczenia danych osobowych do aktualnych wymagań prawnych.</w:t>
      </w:r>
    </w:p>
    <w:p w14:paraId="325459BA" w14:textId="77777777" w:rsidR="00522ED5" w:rsidRDefault="0075452F" w:rsidP="00483E06">
      <w:pPr>
        <w:pStyle w:val="Akapitzlist"/>
        <w:numPr>
          <w:ilvl w:val="3"/>
          <w:numId w:val="16"/>
        </w:numPr>
        <w:spacing w:line="276" w:lineRule="auto"/>
        <w:ind w:left="426"/>
        <w:jc w:val="both"/>
        <w:rPr>
          <w:rFonts w:ascii="Tahoma" w:hAnsi="Tahoma" w:cs="Tahoma"/>
          <w:sz w:val="24"/>
          <w:szCs w:val="24"/>
          <w:lang w:eastAsia="pl-PL"/>
        </w:rPr>
      </w:pPr>
      <w:r w:rsidRPr="00522ED5">
        <w:rPr>
          <w:rFonts w:ascii="Tahoma" w:hAnsi="Tahoma" w:cs="Tahoma"/>
          <w:sz w:val="24"/>
          <w:szCs w:val="24"/>
          <w:lang w:eastAsia="pl-PL"/>
        </w:rPr>
        <w:t>Strony umowy zobowiązują się do wzajemnej współpracy w zakresie realizacji obowiązków wynikających z regulacji dotyczących ochrony danych osobowych, w szczególności do wzajemnego informowania się o stwierdzonym naruszeniu bezpieczeństwa ochrony danych osobowych, jeżeli naruszenie to może mieć wpływ na realizację obowiązków przez drugą stronę umowy lub może skutkować odpowiedzialnością.</w:t>
      </w:r>
    </w:p>
    <w:p w14:paraId="17579B25" w14:textId="342FEABE" w:rsidR="00522ED5" w:rsidRDefault="0075452F" w:rsidP="00483E06">
      <w:pPr>
        <w:pStyle w:val="Akapitzlist"/>
        <w:numPr>
          <w:ilvl w:val="3"/>
          <w:numId w:val="16"/>
        </w:numPr>
        <w:spacing w:line="276" w:lineRule="auto"/>
        <w:ind w:left="426"/>
        <w:jc w:val="both"/>
        <w:rPr>
          <w:rFonts w:ascii="Tahoma" w:hAnsi="Tahoma" w:cs="Tahoma"/>
          <w:sz w:val="24"/>
          <w:szCs w:val="24"/>
          <w:lang w:eastAsia="pl-PL"/>
        </w:rPr>
      </w:pPr>
      <w:r w:rsidRPr="00522ED5">
        <w:rPr>
          <w:rFonts w:ascii="Tahoma" w:hAnsi="Tahoma" w:cs="Tahoma"/>
          <w:sz w:val="24"/>
          <w:szCs w:val="24"/>
          <w:lang w:eastAsia="pl-PL"/>
        </w:rPr>
        <w:lastRenderedPageBreak/>
        <w:t>Strony umowy ustalają, że punktem kontaktowym pomiędzy stronami w zakresie dotyczącym ochrony danych osobowych jest Inspektor Ochrony Danych wykonawcy dostępny pod adresem e-mail:</w:t>
      </w:r>
      <w:r w:rsidR="00FF24AF">
        <w:t>………………………….</w:t>
      </w:r>
      <w:r w:rsidRPr="00522ED5">
        <w:rPr>
          <w:rFonts w:ascii="Tahoma" w:hAnsi="Tahoma" w:cs="Tahoma"/>
          <w:sz w:val="24"/>
          <w:szCs w:val="24"/>
          <w:lang w:eastAsia="pl-PL"/>
        </w:rPr>
        <w:t>.</w:t>
      </w:r>
    </w:p>
    <w:p w14:paraId="69F1A623" w14:textId="77777777" w:rsidR="00522ED5" w:rsidRDefault="0075452F" w:rsidP="00483E06">
      <w:pPr>
        <w:pStyle w:val="Akapitzlist"/>
        <w:numPr>
          <w:ilvl w:val="3"/>
          <w:numId w:val="16"/>
        </w:numPr>
        <w:spacing w:line="276" w:lineRule="auto"/>
        <w:ind w:left="426"/>
        <w:jc w:val="both"/>
        <w:rPr>
          <w:rFonts w:ascii="Tahoma" w:hAnsi="Tahoma" w:cs="Tahoma"/>
          <w:sz w:val="24"/>
          <w:szCs w:val="24"/>
          <w:lang w:eastAsia="pl-PL"/>
        </w:rPr>
      </w:pPr>
      <w:r w:rsidRPr="00522ED5">
        <w:rPr>
          <w:rFonts w:ascii="Tahoma" w:hAnsi="Tahoma" w:cs="Tahoma"/>
          <w:sz w:val="24"/>
          <w:szCs w:val="24"/>
          <w:lang w:eastAsia="pl-PL"/>
        </w:rPr>
        <w:t>Wykonawca jest odpowiedzialny za udostępnienie lub wykorzystanie danych osobowych niezgodnie z umową, w szczególności za ich udostępnienie osobom nieupoważnionym.</w:t>
      </w:r>
    </w:p>
    <w:p w14:paraId="706D8C93" w14:textId="1452C42E" w:rsidR="001D211A" w:rsidRPr="00AD3CC7" w:rsidRDefault="0075452F" w:rsidP="00483E06">
      <w:pPr>
        <w:pStyle w:val="Akapitzlist"/>
        <w:numPr>
          <w:ilvl w:val="3"/>
          <w:numId w:val="16"/>
        </w:numPr>
        <w:spacing w:after="120" w:line="276" w:lineRule="auto"/>
        <w:ind w:left="426"/>
        <w:jc w:val="both"/>
        <w:rPr>
          <w:rFonts w:ascii="Tahoma" w:hAnsi="Tahoma" w:cs="Tahoma"/>
          <w:sz w:val="24"/>
          <w:szCs w:val="24"/>
          <w:lang w:eastAsia="pl-PL"/>
        </w:rPr>
      </w:pPr>
      <w:r w:rsidRPr="00AD3CC7">
        <w:rPr>
          <w:rFonts w:ascii="Tahoma" w:hAnsi="Tahoma" w:cs="Tahoma"/>
          <w:sz w:val="24"/>
          <w:szCs w:val="24"/>
          <w:lang w:eastAsia="pl-PL"/>
        </w:rPr>
        <w:t>Niezależnie od powyższych postanowień, wykonawca zobowiązuje się do wypełnienia obowiązków informacyjnych przewidzianych w art. 13 lub art. 14 RODO w stosunku do każdego ze swoich pracowników, których dane osobowe bezpośrednio lub pośrednio zostały pozyskane w celu realizacji umowy, najpóźniej w dniu przekazania tych danych drugiej stronie umowy.</w:t>
      </w:r>
    </w:p>
    <w:p w14:paraId="140E83CF" w14:textId="767F7E87" w:rsidR="00780B6C" w:rsidRPr="001D211A" w:rsidRDefault="00780B6C" w:rsidP="00FE66FF">
      <w:pPr>
        <w:spacing w:after="0" w:line="276" w:lineRule="auto"/>
        <w:jc w:val="center"/>
        <w:rPr>
          <w:rFonts w:ascii="Tahoma" w:hAnsi="Tahoma" w:cs="Tahoma"/>
          <w:b/>
          <w:bCs/>
          <w:sz w:val="24"/>
          <w:szCs w:val="24"/>
          <w:lang w:eastAsia="pl-PL"/>
        </w:rPr>
      </w:pPr>
      <w:r w:rsidRPr="001D211A">
        <w:rPr>
          <w:rFonts w:ascii="Tahoma" w:hAnsi="Tahoma" w:cs="Tahoma"/>
          <w:b/>
          <w:bCs/>
          <w:sz w:val="24"/>
          <w:szCs w:val="24"/>
          <w:lang w:eastAsia="pl-PL"/>
        </w:rPr>
        <w:t>§ 1</w:t>
      </w:r>
      <w:r w:rsidR="00705DC9" w:rsidRPr="001D211A">
        <w:rPr>
          <w:rFonts w:ascii="Tahoma" w:hAnsi="Tahoma" w:cs="Tahoma"/>
          <w:b/>
          <w:bCs/>
          <w:sz w:val="24"/>
          <w:szCs w:val="24"/>
          <w:lang w:eastAsia="pl-PL"/>
        </w:rPr>
        <w:t>3</w:t>
      </w:r>
    </w:p>
    <w:p w14:paraId="1425FDE0" w14:textId="1D741593" w:rsidR="00522ED5" w:rsidRPr="001D211A" w:rsidRDefault="00522ED5" w:rsidP="00522ED5">
      <w:pPr>
        <w:spacing w:after="120" w:line="240" w:lineRule="auto"/>
        <w:jc w:val="center"/>
        <w:rPr>
          <w:rFonts w:ascii="Tahoma" w:hAnsi="Tahoma" w:cs="Tahoma"/>
          <w:b/>
          <w:bCs/>
          <w:sz w:val="24"/>
          <w:szCs w:val="24"/>
          <w:lang w:eastAsia="pl-PL"/>
        </w:rPr>
      </w:pPr>
      <w:r w:rsidRPr="001D211A">
        <w:rPr>
          <w:rFonts w:ascii="Tahoma" w:eastAsia="Times New Roman" w:hAnsi="Tahoma" w:cs="Tahoma"/>
          <w:b/>
          <w:bCs/>
          <w:sz w:val="24"/>
          <w:szCs w:val="24"/>
          <w:lang w:eastAsia="pl-PL"/>
        </w:rPr>
        <w:t>Postanowienia</w:t>
      </w:r>
      <w:r w:rsidRPr="001D211A">
        <w:rPr>
          <w:rFonts w:ascii="Tahoma" w:hAnsi="Tahoma" w:cs="Tahoma"/>
          <w:b/>
          <w:bCs/>
          <w:sz w:val="24"/>
          <w:szCs w:val="24"/>
          <w:lang w:eastAsia="pl-PL"/>
        </w:rPr>
        <w:t xml:space="preserve"> końcowe</w:t>
      </w:r>
    </w:p>
    <w:p w14:paraId="2C03FF8B" w14:textId="2F3722F2" w:rsidR="00780B6C" w:rsidRPr="006748EE" w:rsidRDefault="00780B6C" w:rsidP="00483E06">
      <w:pPr>
        <w:pStyle w:val="Akapitzlist"/>
        <w:numPr>
          <w:ilvl w:val="6"/>
          <w:numId w:val="3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6748EE">
        <w:rPr>
          <w:rFonts w:ascii="Tahoma" w:hAnsi="Tahoma" w:cs="Tahoma"/>
          <w:sz w:val="24"/>
          <w:szCs w:val="24"/>
          <w:lang w:eastAsia="pl-PL"/>
        </w:rPr>
        <w:t xml:space="preserve">W sprawach nieuregulowanych umową mają zastosowanie </w:t>
      </w:r>
      <w:r w:rsidR="00D21437" w:rsidRPr="00D21437">
        <w:rPr>
          <w:rFonts w:ascii="Tahoma" w:hAnsi="Tahoma" w:cs="Tahoma"/>
          <w:sz w:val="24"/>
          <w:szCs w:val="24"/>
          <w:lang w:val="pl-PL" w:eastAsia="pl-PL"/>
        </w:rPr>
        <w:t xml:space="preserve">obowiązujące przepisy kodeksu cywilnego, </w:t>
      </w:r>
      <w:r w:rsidRPr="006748EE">
        <w:rPr>
          <w:rFonts w:ascii="Tahoma" w:hAnsi="Tahoma" w:cs="Tahoma"/>
          <w:sz w:val="24"/>
          <w:szCs w:val="24"/>
          <w:lang w:eastAsia="pl-PL"/>
        </w:rPr>
        <w:t xml:space="preserve">Prawo pocztowe oraz inne przepisy mające związek </w:t>
      </w:r>
      <w:r w:rsidR="00AB08D3">
        <w:rPr>
          <w:rFonts w:ascii="Tahoma" w:hAnsi="Tahoma" w:cs="Tahoma"/>
          <w:sz w:val="24"/>
          <w:szCs w:val="24"/>
          <w:lang w:eastAsia="pl-PL"/>
        </w:rPr>
        <w:br/>
      </w:r>
      <w:r w:rsidRPr="006748EE">
        <w:rPr>
          <w:rFonts w:ascii="Tahoma" w:hAnsi="Tahoma" w:cs="Tahoma"/>
          <w:sz w:val="24"/>
          <w:szCs w:val="24"/>
          <w:lang w:eastAsia="pl-PL"/>
        </w:rPr>
        <w:t>z przedmiotem umowy.</w:t>
      </w:r>
    </w:p>
    <w:p w14:paraId="581DB8B4" w14:textId="77777777" w:rsidR="00D21437" w:rsidRPr="00D21437" w:rsidRDefault="0027175B" w:rsidP="00483E06">
      <w:pPr>
        <w:pStyle w:val="Akapitzlist"/>
        <w:numPr>
          <w:ilvl w:val="6"/>
          <w:numId w:val="3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6748EE">
        <w:rPr>
          <w:rFonts w:ascii="Tahoma" w:hAnsi="Tahoma"/>
          <w:sz w:val="24"/>
          <w:szCs w:val="24"/>
        </w:rPr>
        <w:t>Ewentualne spory wynikłe na tle realizacji niniejszej umowy, które nie zostaną rozwiązane polubownie, strony oddadzą pod rozstrzygnięcie sądu właściwego dla siedziby zamawiającego</w:t>
      </w:r>
      <w:r w:rsidRPr="006748EE">
        <w:rPr>
          <w:rFonts w:ascii="Tahoma" w:hAnsi="Tahoma" w:cs="Tahoma"/>
          <w:sz w:val="24"/>
          <w:szCs w:val="24"/>
          <w:lang w:val="pl-PL"/>
        </w:rPr>
        <w:t>.</w:t>
      </w:r>
    </w:p>
    <w:p w14:paraId="74D0D9DF" w14:textId="77777777" w:rsidR="00D21437" w:rsidRPr="00D21437" w:rsidRDefault="00D21437" w:rsidP="00483E06">
      <w:pPr>
        <w:pStyle w:val="Akapitzlist"/>
        <w:numPr>
          <w:ilvl w:val="6"/>
          <w:numId w:val="3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D21437">
        <w:rPr>
          <w:rFonts w:ascii="Tahoma" w:hAnsi="Tahoma"/>
          <w:sz w:val="24"/>
          <w:szCs w:val="24"/>
        </w:rPr>
        <w:t xml:space="preserve">Przez terminy określone w dniach należy rozumieć dni kalendarzowe chyba, że umowa stanowi inaczej. </w:t>
      </w:r>
    </w:p>
    <w:p w14:paraId="63B5B29C" w14:textId="77777777" w:rsidR="00D21437" w:rsidRPr="00D21437" w:rsidRDefault="00D21437" w:rsidP="00483E06">
      <w:pPr>
        <w:pStyle w:val="Akapitzlist"/>
        <w:numPr>
          <w:ilvl w:val="6"/>
          <w:numId w:val="3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D21437">
        <w:rPr>
          <w:rFonts w:ascii="Tahoma" w:hAnsi="Tahoma" w:cs="Tahoma"/>
          <w:color w:val="000000" w:themeColor="text1"/>
          <w:sz w:val="24"/>
          <w:szCs w:val="24"/>
        </w:rPr>
        <w:t>Zmiana postanowień zawartej umowy może nastąpić wyłącznie, za zgodą obu stron wyrażoną na piśmie, pod rygorem nieważności.</w:t>
      </w:r>
    </w:p>
    <w:p w14:paraId="6DE803EE" w14:textId="77777777" w:rsidR="00D21437" w:rsidRPr="00D21437" w:rsidRDefault="00D21437" w:rsidP="00483E06">
      <w:pPr>
        <w:pStyle w:val="Akapitzlist"/>
        <w:numPr>
          <w:ilvl w:val="6"/>
          <w:numId w:val="3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D21437">
        <w:rPr>
          <w:rFonts w:ascii="Tahoma" w:hAnsi="Tahoma" w:cs="Tahoma"/>
          <w:color w:val="000000" w:themeColor="text1"/>
          <w:sz w:val="24"/>
          <w:szCs w:val="24"/>
        </w:rPr>
        <w:t xml:space="preserve">Za dzień </w:t>
      </w:r>
      <w:r w:rsidRPr="00D21437">
        <w:rPr>
          <w:rFonts w:ascii="Tahoma" w:hAnsi="Tahoma" w:cs="Tahoma"/>
          <w:color w:val="000000" w:themeColor="text1"/>
          <w:sz w:val="24"/>
          <w:szCs w:val="24"/>
          <w:lang w:val="pl-PL"/>
        </w:rPr>
        <w:t>zawarcia</w:t>
      </w:r>
      <w:r w:rsidRPr="00D21437">
        <w:rPr>
          <w:rFonts w:ascii="Tahoma" w:hAnsi="Tahoma" w:cs="Tahoma"/>
          <w:color w:val="000000" w:themeColor="text1"/>
          <w:sz w:val="24"/>
          <w:szCs w:val="24"/>
        </w:rPr>
        <w:t xml:space="preserve"> umowy uznaje się dzień podpisania umowy przez ostatnią ze stron</w:t>
      </w:r>
      <w:r w:rsidRPr="00D21437">
        <w:rPr>
          <w:rFonts w:ascii="Tahoma" w:hAnsi="Tahoma" w:cs="Tahoma"/>
          <w:color w:val="000000" w:themeColor="text1"/>
          <w:sz w:val="24"/>
          <w:szCs w:val="24"/>
          <w:lang w:val="pl-PL"/>
        </w:rPr>
        <w:t xml:space="preserve"> umowy</w:t>
      </w:r>
      <w:r w:rsidRPr="00D21437">
        <w:rPr>
          <w:rFonts w:ascii="Tahoma" w:hAnsi="Tahoma" w:cs="Tahoma"/>
          <w:color w:val="000000" w:themeColor="text1"/>
          <w:sz w:val="24"/>
          <w:szCs w:val="24"/>
        </w:rPr>
        <w:t>.</w:t>
      </w:r>
    </w:p>
    <w:p w14:paraId="6E932017" w14:textId="70D13C29" w:rsidR="00BC29B0" w:rsidRPr="0058561D" w:rsidRDefault="00D21437" w:rsidP="00483E06">
      <w:pPr>
        <w:pStyle w:val="Akapitzlist"/>
        <w:numPr>
          <w:ilvl w:val="6"/>
          <w:numId w:val="3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D21437">
        <w:rPr>
          <w:rFonts w:ascii="Tahoma" w:hAnsi="Tahoma" w:cs="Tahoma"/>
          <w:color w:val="000000" w:themeColor="text1"/>
          <w:sz w:val="24"/>
          <w:szCs w:val="24"/>
        </w:rPr>
        <w:t>W przypadku zawarcia umowy w formie pisemnej, sporządza się ją w trzech jednobrzmiących egzemplarzach, dwa egzemplarze dla zamawiającego, jeden dla wykonawcy</w:t>
      </w:r>
      <w:r w:rsidR="005346BF" w:rsidRPr="00D21437">
        <w:rPr>
          <w:rFonts w:ascii="Tahoma" w:hAnsi="Tahoma" w:cs="Tahoma"/>
          <w:sz w:val="24"/>
          <w:szCs w:val="24"/>
          <w:lang w:eastAsia="pl-PL"/>
        </w:rPr>
        <w:t>.</w:t>
      </w:r>
    </w:p>
    <w:p w14:paraId="532ADE3D" w14:textId="037AB63C" w:rsidR="00522ED5" w:rsidRPr="00D21437" w:rsidRDefault="00522ED5" w:rsidP="00483E06">
      <w:pPr>
        <w:pStyle w:val="Akapitzlist"/>
        <w:numPr>
          <w:ilvl w:val="6"/>
          <w:numId w:val="3"/>
        </w:numPr>
        <w:spacing w:line="276" w:lineRule="auto"/>
        <w:ind w:left="426" w:hanging="426"/>
        <w:jc w:val="both"/>
        <w:rPr>
          <w:rFonts w:ascii="Tahoma" w:hAnsi="Tahoma" w:cs="Tahoma"/>
          <w:sz w:val="24"/>
          <w:szCs w:val="24"/>
          <w:lang w:eastAsia="pl-PL"/>
        </w:rPr>
      </w:pPr>
      <w:r w:rsidRPr="00D21437">
        <w:rPr>
          <w:rFonts w:ascii="Tahoma" w:hAnsi="Tahoma" w:cs="Tahoma"/>
          <w:sz w:val="24"/>
          <w:szCs w:val="24"/>
          <w:lang w:eastAsia="pl-PL"/>
        </w:rPr>
        <w:t xml:space="preserve">Integralną część </w:t>
      </w:r>
      <w:r w:rsidR="00D21437">
        <w:rPr>
          <w:rFonts w:ascii="Tahoma" w:hAnsi="Tahoma" w:cs="Tahoma"/>
          <w:sz w:val="24"/>
          <w:szCs w:val="24"/>
          <w:lang w:eastAsia="pl-PL"/>
        </w:rPr>
        <w:t>u</w:t>
      </w:r>
      <w:r w:rsidRPr="00D21437">
        <w:rPr>
          <w:rFonts w:ascii="Tahoma" w:hAnsi="Tahoma" w:cs="Tahoma"/>
          <w:sz w:val="24"/>
          <w:szCs w:val="24"/>
          <w:lang w:eastAsia="pl-PL"/>
        </w:rPr>
        <w:t>mowy stanowią:</w:t>
      </w:r>
    </w:p>
    <w:p w14:paraId="032873BB" w14:textId="77777777" w:rsidR="00522ED5" w:rsidRDefault="00522ED5" w:rsidP="00522ED5">
      <w:pPr>
        <w:pStyle w:val="Akapitzlist"/>
        <w:spacing w:line="276" w:lineRule="auto"/>
        <w:ind w:left="426"/>
        <w:jc w:val="both"/>
        <w:rPr>
          <w:rFonts w:ascii="Tahoma" w:hAnsi="Tahoma" w:cs="Tahoma"/>
          <w:sz w:val="24"/>
          <w:szCs w:val="24"/>
          <w:lang w:eastAsia="pl-PL"/>
        </w:rPr>
      </w:pPr>
      <w:r w:rsidRPr="00522ED5">
        <w:rPr>
          <w:rFonts w:ascii="Tahoma" w:hAnsi="Tahoma" w:cs="Tahoma"/>
          <w:sz w:val="24"/>
          <w:szCs w:val="24"/>
          <w:lang w:eastAsia="pl-PL"/>
        </w:rPr>
        <w:t>Załącznik nr 1 – Formularz oferty</w:t>
      </w:r>
    </w:p>
    <w:p w14:paraId="77F726A8" w14:textId="3191F298" w:rsidR="005265BC" w:rsidRDefault="00522ED5" w:rsidP="005265BC">
      <w:pPr>
        <w:pStyle w:val="Akapitzlist"/>
        <w:spacing w:after="120" w:line="276" w:lineRule="auto"/>
        <w:ind w:left="426"/>
        <w:jc w:val="both"/>
        <w:rPr>
          <w:rFonts w:ascii="Tahoma" w:hAnsi="Tahoma" w:cs="Tahoma"/>
          <w:sz w:val="24"/>
          <w:szCs w:val="24"/>
          <w:lang w:val="pl-PL" w:eastAsia="pl-PL"/>
        </w:rPr>
      </w:pPr>
      <w:r w:rsidRPr="00522ED5">
        <w:rPr>
          <w:rFonts w:ascii="Tahoma" w:hAnsi="Tahoma" w:cs="Tahoma"/>
          <w:sz w:val="24"/>
          <w:szCs w:val="24"/>
          <w:lang w:eastAsia="pl-PL"/>
        </w:rPr>
        <w:t>Z</w:t>
      </w:r>
      <w:r>
        <w:rPr>
          <w:rFonts w:ascii="Tahoma" w:hAnsi="Tahoma" w:cs="Tahoma"/>
          <w:sz w:val="24"/>
          <w:szCs w:val="24"/>
          <w:lang w:val="pl-PL" w:eastAsia="pl-PL"/>
        </w:rPr>
        <w:t>a</w:t>
      </w:r>
      <w:r w:rsidRPr="00522ED5">
        <w:rPr>
          <w:rFonts w:ascii="Tahoma" w:hAnsi="Tahoma" w:cs="Tahoma"/>
          <w:sz w:val="24"/>
          <w:szCs w:val="24"/>
          <w:lang w:eastAsia="pl-PL"/>
        </w:rPr>
        <w:t>łącznik nr 2 – Regulamin świadczenia usług</w:t>
      </w:r>
      <w:r>
        <w:rPr>
          <w:rFonts w:ascii="Tahoma" w:hAnsi="Tahoma" w:cs="Tahoma"/>
          <w:sz w:val="24"/>
          <w:szCs w:val="24"/>
          <w:lang w:val="pl-PL" w:eastAsia="pl-PL"/>
        </w:rPr>
        <w:t>.</w:t>
      </w:r>
    </w:p>
    <w:p w14:paraId="2246CA0B" w14:textId="77777777" w:rsidR="00F47EC0" w:rsidRDefault="00F47EC0" w:rsidP="005265BC">
      <w:pPr>
        <w:spacing w:after="0" w:line="276" w:lineRule="auto"/>
        <w:jc w:val="center"/>
        <w:rPr>
          <w:rFonts w:ascii="Tahoma" w:eastAsia="Times New Roman" w:hAnsi="Tahoma" w:cs="Tahoma"/>
          <w:b/>
          <w:sz w:val="24"/>
          <w:szCs w:val="24"/>
        </w:rPr>
      </w:pPr>
    </w:p>
    <w:p w14:paraId="1027D433" w14:textId="4DC1E3A3" w:rsidR="005265BC" w:rsidRPr="005265BC" w:rsidRDefault="005265BC" w:rsidP="005265BC">
      <w:pPr>
        <w:spacing w:after="0" w:line="276" w:lineRule="auto"/>
        <w:jc w:val="center"/>
        <w:rPr>
          <w:rFonts w:ascii="Tahoma" w:eastAsia="Times New Roman" w:hAnsi="Tahoma" w:cs="Tahoma"/>
          <w:b/>
          <w:sz w:val="24"/>
          <w:szCs w:val="24"/>
        </w:rPr>
      </w:pPr>
      <w:r w:rsidRPr="00E84156">
        <w:rPr>
          <w:rFonts w:ascii="Tahoma" w:eastAsia="Times New Roman" w:hAnsi="Tahoma" w:cs="Tahoma"/>
          <w:b/>
          <w:sz w:val="24"/>
          <w:szCs w:val="24"/>
        </w:rPr>
        <w:t>ZAMAWIAJĄCY</w:t>
      </w:r>
      <w:r w:rsidRPr="00E84156">
        <w:rPr>
          <w:rFonts w:ascii="Tahoma" w:eastAsia="Times New Roman" w:hAnsi="Tahoma" w:cs="Tahoma"/>
          <w:b/>
          <w:sz w:val="24"/>
          <w:szCs w:val="24"/>
        </w:rPr>
        <w:tab/>
      </w:r>
      <w:r w:rsidRPr="00E84156">
        <w:rPr>
          <w:rFonts w:ascii="Tahoma" w:eastAsia="Times New Roman" w:hAnsi="Tahoma" w:cs="Tahoma"/>
          <w:b/>
          <w:sz w:val="24"/>
          <w:szCs w:val="24"/>
        </w:rPr>
        <w:tab/>
      </w:r>
      <w:r w:rsidRPr="00E84156">
        <w:rPr>
          <w:rFonts w:ascii="Tahoma" w:eastAsia="Times New Roman" w:hAnsi="Tahoma" w:cs="Tahoma"/>
          <w:b/>
          <w:sz w:val="24"/>
          <w:szCs w:val="24"/>
        </w:rPr>
        <w:tab/>
      </w:r>
      <w:r w:rsidRPr="00E84156">
        <w:rPr>
          <w:rFonts w:ascii="Tahoma" w:eastAsia="Times New Roman" w:hAnsi="Tahoma" w:cs="Tahoma"/>
          <w:b/>
          <w:sz w:val="24"/>
          <w:szCs w:val="24"/>
        </w:rPr>
        <w:tab/>
      </w:r>
      <w:r w:rsidRPr="00E84156">
        <w:rPr>
          <w:rFonts w:ascii="Tahoma" w:eastAsia="Times New Roman" w:hAnsi="Tahoma" w:cs="Tahoma"/>
          <w:b/>
          <w:sz w:val="24"/>
          <w:szCs w:val="24"/>
        </w:rPr>
        <w:tab/>
      </w:r>
      <w:r w:rsidRPr="00E84156">
        <w:rPr>
          <w:rFonts w:ascii="Tahoma" w:eastAsia="Times New Roman" w:hAnsi="Tahoma" w:cs="Tahoma"/>
          <w:b/>
          <w:sz w:val="24"/>
          <w:szCs w:val="24"/>
        </w:rPr>
        <w:tab/>
      </w:r>
      <w:r w:rsidRPr="00E84156">
        <w:rPr>
          <w:rFonts w:ascii="Tahoma" w:eastAsia="Times New Roman" w:hAnsi="Tahoma" w:cs="Tahoma"/>
          <w:b/>
          <w:sz w:val="24"/>
          <w:szCs w:val="24"/>
        </w:rPr>
        <w:tab/>
        <w:t>WYKONAWCA</w:t>
      </w:r>
    </w:p>
    <w:sectPr w:rsidR="005265BC" w:rsidRPr="005265BC" w:rsidSect="003B7EF2">
      <w:pgSz w:w="11906" w:h="16838"/>
      <w:pgMar w:top="1135" w:right="1417" w:bottom="851" w:left="1417" w:header="708" w:footer="36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5CEA1E" w14:textId="77777777" w:rsidR="00247ACE" w:rsidRDefault="00247ACE" w:rsidP="00D311FB">
      <w:pPr>
        <w:spacing w:after="0" w:line="240" w:lineRule="auto"/>
      </w:pPr>
      <w:r>
        <w:separator/>
      </w:r>
    </w:p>
  </w:endnote>
  <w:endnote w:type="continuationSeparator" w:id="0">
    <w:p w14:paraId="6CC8AFFE" w14:textId="77777777" w:rsidR="00247ACE" w:rsidRDefault="00247ACE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602DA6" w14:textId="77777777" w:rsidR="00247ACE" w:rsidRDefault="00247ACE" w:rsidP="00D311FB">
      <w:pPr>
        <w:spacing w:after="0" w:line="240" w:lineRule="auto"/>
      </w:pPr>
      <w:r>
        <w:separator/>
      </w:r>
    </w:p>
  </w:footnote>
  <w:footnote w:type="continuationSeparator" w:id="0">
    <w:p w14:paraId="0B09F487" w14:textId="77777777" w:rsidR="00247ACE" w:rsidRDefault="00247ACE" w:rsidP="00D311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30DC3"/>
    <w:multiLevelType w:val="hybridMultilevel"/>
    <w:tmpl w:val="9A52C7EE"/>
    <w:lvl w:ilvl="0" w:tplc="AF2A572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81A7EA6"/>
    <w:multiLevelType w:val="hybridMultilevel"/>
    <w:tmpl w:val="E7E4CF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8838D8"/>
    <w:multiLevelType w:val="multilevel"/>
    <w:tmpl w:val="A7DC55B2"/>
    <w:lvl w:ilvl="0">
      <w:start w:val="1"/>
      <w:numFmt w:val="decimal"/>
      <w:lvlText w:val="%1."/>
      <w:lvlJc w:val="left"/>
      <w:pPr>
        <w:ind w:left="1080" w:hanging="360"/>
      </w:pPr>
      <w:rPr>
        <w:rFonts w:ascii="Tahoma" w:eastAsiaTheme="minorHAnsi" w:hAnsi="Tahoma" w:cs="Tahom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2912" w:hanging="360"/>
      </w:pPr>
      <w:rPr>
        <w:i w:val="0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66A050B"/>
    <w:multiLevelType w:val="multilevel"/>
    <w:tmpl w:val="A7DC55B2"/>
    <w:lvl w:ilvl="0">
      <w:start w:val="1"/>
      <w:numFmt w:val="decimal"/>
      <w:lvlText w:val="%1."/>
      <w:lvlJc w:val="left"/>
      <w:pPr>
        <w:ind w:left="1080" w:hanging="360"/>
      </w:pPr>
      <w:rPr>
        <w:rFonts w:ascii="Tahoma" w:eastAsiaTheme="minorHAnsi" w:hAnsi="Tahoma" w:cs="Tahom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2912" w:hanging="360"/>
      </w:pPr>
      <w:rPr>
        <w:i w:val="0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1B1BD4"/>
    <w:multiLevelType w:val="multilevel"/>
    <w:tmpl w:val="EAC2AB6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22831"/>
    <w:multiLevelType w:val="multilevel"/>
    <w:tmpl w:val="C22231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strike w:val="0"/>
        <w:dstrike w:val="0"/>
        <w:color w:val="auto"/>
        <w:u w:val="none"/>
        <w:effect w:val="non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Letter"/>
      <w:lvlText w:val="%6)"/>
      <w:lvlJc w:val="left"/>
      <w:pPr>
        <w:ind w:left="4500" w:hanging="360"/>
      </w:pPr>
      <w:rPr>
        <w:rFonts w:hint="default"/>
        <w:color w:val="auto"/>
      </w:r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B61F7B"/>
    <w:multiLevelType w:val="hybridMultilevel"/>
    <w:tmpl w:val="D13220A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3EF91023"/>
    <w:multiLevelType w:val="multilevel"/>
    <w:tmpl w:val="858AA5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0B9450F"/>
    <w:multiLevelType w:val="multilevel"/>
    <w:tmpl w:val="3942EF24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9" w15:restartNumberingAfterBreak="0">
    <w:nsid w:val="49323992"/>
    <w:multiLevelType w:val="multilevel"/>
    <w:tmpl w:val="CA906F1E"/>
    <w:lvl w:ilvl="0"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4E526926"/>
    <w:multiLevelType w:val="hybridMultilevel"/>
    <w:tmpl w:val="79F08F28"/>
    <w:lvl w:ilvl="0" w:tplc="F468FFF2">
      <w:start w:val="1"/>
      <w:numFmt w:val="lowerLetter"/>
      <w:lvlText w:val="%1)"/>
      <w:lvlJc w:val="left"/>
      <w:pPr>
        <w:ind w:left="846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5740225"/>
    <w:multiLevelType w:val="multilevel"/>
    <w:tmpl w:val="238AAB2E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2912" w:hanging="360"/>
      </w:pPr>
      <w:rPr>
        <w:i w:val="0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A3D13D7"/>
    <w:multiLevelType w:val="hybridMultilevel"/>
    <w:tmpl w:val="1B1086A8"/>
    <w:lvl w:ilvl="0" w:tplc="68E0DE4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5C7256F1"/>
    <w:multiLevelType w:val="multilevel"/>
    <w:tmpl w:val="8D9AC46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B96D39"/>
    <w:multiLevelType w:val="hybridMultilevel"/>
    <w:tmpl w:val="A21A5A12"/>
    <w:lvl w:ilvl="0" w:tplc="3F4A459A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 w15:restartNumberingAfterBreak="0">
    <w:nsid w:val="66F922C0"/>
    <w:multiLevelType w:val="multilevel"/>
    <w:tmpl w:val="1E40F212"/>
    <w:lvl w:ilvl="0">
      <w:start w:val="2"/>
      <w:numFmt w:val="decimal"/>
      <w:lvlText w:val="%1."/>
      <w:lvlJc w:val="left"/>
      <w:pPr>
        <w:ind w:left="1080" w:hanging="360"/>
      </w:pPr>
      <w:rPr>
        <w:rFonts w:ascii="Tahoma" w:eastAsiaTheme="minorHAnsi" w:hAnsi="Tahoma" w:cs="Tahoma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12" w:hanging="360"/>
      </w:pPr>
      <w:rPr>
        <w:rFonts w:hint="default"/>
        <w:i w:val="0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hint="default"/>
      </w:rPr>
    </w:lvl>
    <w:lvl w:ilvl="6">
      <w:start w:val="3"/>
      <w:numFmt w:val="decimal"/>
      <w:lvlText w:val="%7."/>
      <w:lvlJc w:val="left"/>
      <w:pPr>
        <w:ind w:left="540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hint="default"/>
      </w:rPr>
    </w:lvl>
  </w:abstractNum>
  <w:abstractNum w:abstractNumId="16" w15:restartNumberingAfterBreak="0">
    <w:nsid w:val="68E97396"/>
    <w:multiLevelType w:val="multilevel"/>
    <w:tmpl w:val="23B09E5E"/>
    <w:lvl w:ilvl="0">
      <w:start w:val="1"/>
      <w:numFmt w:val="lowerLetter"/>
      <w:lvlText w:val="%1)"/>
      <w:lvlJc w:val="left"/>
      <w:pPr>
        <w:ind w:left="1080" w:hanging="360"/>
      </w:pPr>
      <w:rPr>
        <w:rFonts w:ascii="Tahoma" w:hAnsi="Tahoma" w:cs="Tahom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2912" w:hanging="360"/>
      </w:pPr>
      <w:rPr>
        <w:i w:val="0"/>
      </w:r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6B4639FB"/>
    <w:multiLevelType w:val="multilevel"/>
    <w:tmpl w:val="1438306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  <w:rPr>
        <w:strike w:val="0"/>
      </w:r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  <w:rPr>
        <w:strike w:val="0"/>
        <w:color w:val="auto"/>
      </w:r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E90C58"/>
    <w:multiLevelType w:val="multilevel"/>
    <w:tmpl w:val="C5748A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440" w:hanging="360"/>
      </w:pPr>
      <w:rPr>
        <w:rFonts w:ascii="Tahoma" w:eastAsia="Times New Roman" w:hAnsi="Tahoma" w:cs="Tahom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50D517C"/>
    <w:multiLevelType w:val="hybridMultilevel"/>
    <w:tmpl w:val="CEA4E8E6"/>
    <w:lvl w:ilvl="0" w:tplc="6F3CDB42">
      <w:start w:val="1"/>
      <w:numFmt w:val="decimal"/>
      <w:lvlText w:val="%1."/>
      <w:lvlJc w:val="left"/>
      <w:pPr>
        <w:ind w:left="691" w:hanging="408"/>
      </w:pPr>
      <w:rPr>
        <w:rFonts w:ascii="Tahoma" w:hAnsi="Tahoma" w:cs="Tahoma" w:hint="default"/>
        <w:strike w:val="0"/>
        <w:color w:val="auto"/>
      </w:rPr>
    </w:lvl>
    <w:lvl w:ilvl="1" w:tplc="04150019">
      <w:start w:val="1"/>
      <w:numFmt w:val="lowerLetter"/>
      <w:lvlText w:val="%2."/>
      <w:lvlJc w:val="left"/>
      <w:pPr>
        <w:ind w:left="1363" w:hanging="360"/>
      </w:pPr>
    </w:lvl>
    <w:lvl w:ilvl="2" w:tplc="0415001B" w:tentative="1">
      <w:start w:val="1"/>
      <w:numFmt w:val="lowerRoman"/>
      <w:lvlText w:val="%3."/>
      <w:lvlJc w:val="right"/>
      <w:pPr>
        <w:ind w:left="2083" w:hanging="180"/>
      </w:pPr>
    </w:lvl>
    <w:lvl w:ilvl="3" w:tplc="0415000F">
      <w:start w:val="1"/>
      <w:numFmt w:val="decimal"/>
      <w:lvlText w:val="%4."/>
      <w:lvlJc w:val="left"/>
      <w:pPr>
        <w:ind w:left="2803" w:hanging="360"/>
      </w:pPr>
    </w:lvl>
    <w:lvl w:ilvl="4" w:tplc="04150019" w:tentative="1">
      <w:start w:val="1"/>
      <w:numFmt w:val="lowerLetter"/>
      <w:lvlText w:val="%5."/>
      <w:lvlJc w:val="left"/>
      <w:pPr>
        <w:ind w:left="3523" w:hanging="360"/>
      </w:pPr>
    </w:lvl>
    <w:lvl w:ilvl="5" w:tplc="0415001B" w:tentative="1">
      <w:start w:val="1"/>
      <w:numFmt w:val="lowerRoman"/>
      <w:lvlText w:val="%6."/>
      <w:lvlJc w:val="right"/>
      <w:pPr>
        <w:ind w:left="4243" w:hanging="180"/>
      </w:pPr>
    </w:lvl>
    <w:lvl w:ilvl="6" w:tplc="0415000F" w:tentative="1">
      <w:start w:val="1"/>
      <w:numFmt w:val="decimal"/>
      <w:lvlText w:val="%7."/>
      <w:lvlJc w:val="left"/>
      <w:pPr>
        <w:ind w:left="4963" w:hanging="360"/>
      </w:pPr>
    </w:lvl>
    <w:lvl w:ilvl="7" w:tplc="04150019" w:tentative="1">
      <w:start w:val="1"/>
      <w:numFmt w:val="lowerLetter"/>
      <w:lvlText w:val="%8."/>
      <w:lvlJc w:val="left"/>
      <w:pPr>
        <w:ind w:left="5683" w:hanging="360"/>
      </w:pPr>
    </w:lvl>
    <w:lvl w:ilvl="8" w:tplc="0415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19"/>
  </w:num>
  <w:num w:numId="2">
    <w:abstractNumId w:val="2"/>
  </w:num>
  <w:num w:numId="3">
    <w:abstractNumId w:val="4"/>
  </w:num>
  <w:num w:numId="4">
    <w:abstractNumId w:val="17"/>
  </w:num>
  <w:num w:numId="5">
    <w:abstractNumId w:val="10"/>
  </w:num>
  <w:num w:numId="6">
    <w:abstractNumId w:val="0"/>
  </w:num>
  <w:num w:numId="7">
    <w:abstractNumId w:val="1"/>
  </w:num>
  <w:num w:numId="8">
    <w:abstractNumId w:val="16"/>
  </w:num>
  <w:num w:numId="9">
    <w:abstractNumId w:val="8"/>
  </w:num>
  <w:num w:numId="10">
    <w:abstractNumId w:val="9"/>
  </w:num>
  <w:num w:numId="11">
    <w:abstractNumId w:val="7"/>
  </w:num>
  <w:num w:numId="12">
    <w:abstractNumId w:val="13"/>
  </w:num>
  <w:num w:numId="13">
    <w:abstractNumId w:val="14"/>
  </w:num>
  <w:num w:numId="14">
    <w:abstractNumId w:val="12"/>
  </w:num>
  <w:num w:numId="15">
    <w:abstractNumId w:val="11"/>
  </w:num>
  <w:num w:numId="16">
    <w:abstractNumId w:val="5"/>
  </w:num>
  <w:num w:numId="17">
    <w:abstractNumId w:val="6"/>
  </w:num>
  <w:num w:numId="18">
    <w:abstractNumId w:val="18"/>
  </w:num>
  <w:num w:numId="19">
    <w:abstractNumId w:val="3"/>
  </w:num>
  <w:num w:numId="20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03A4"/>
    <w:rsid w:val="00000FE1"/>
    <w:rsid w:val="0000323F"/>
    <w:rsid w:val="000140B0"/>
    <w:rsid w:val="000230C8"/>
    <w:rsid w:val="00026EFA"/>
    <w:rsid w:val="000306FC"/>
    <w:rsid w:val="00041A21"/>
    <w:rsid w:val="00044E7D"/>
    <w:rsid w:val="00050E93"/>
    <w:rsid w:val="00051BDB"/>
    <w:rsid w:val="0006089D"/>
    <w:rsid w:val="00063003"/>
    <w:rsid w:val="00064783"/>
    <w:rsid w:val="00075FFE"/>
    <w:rsid w:val="000814CB"/>
    <w:rsid w:val="0008294A"/>
    <w:rsid w:val="00082BB0"/>
    <w:rsid w:val="000907C5"/>
    <w:rsid w:val="000B2048"/>
    <w:rsid w:val="000C6059"/>
    <w:rsid w:val="000C7B0A"/>
    <w:rsid w:val="000D2D04"/>
    <w:rsid w:val="000D75A8"/>
    <w:rsid w:val="000E0DE6"/>
    <w:rsid w:val="000E1E11"/>
    <w:rsid w:val="000E6BB3"/>
    <w:rsid w:val="000E7EE2"/>
    <w:rsid w:val="000F0040"/>
    <w:rsid w:val="000F3BA1"/>
    <w:rsid w:val="001006FE"/>
    <w:rsid w:val="00104EA6"/>
    <w:rsid w:val="0010546C"/>
    <w:rsid w:val="0012067B"/>
    <w:rsid w:val="001220E7"/>
    <w:rsid w:val="001320D1"/>
    <w:rsid w:val="001338A9"/>
    <w:rsid w:val="00134FD8"/>
    <w:rsid w:val="00136CC7"/>
    <w:rsid w:val="0014795D"/>
    <w:rsid w:val="00151A78"/>
    <w:rsid w:val="00156A9C"/>
    <w:rsid w:val="001578F6"/>
    <w:rsid w:val="0016706E"/>
    <w:rsid w:val="00167E28"/>
    <w:rsid w:val="00170559"/>
    <w:rsid w:val="00171DB8"/>
    <w:rsid w:val="00186531"/>
    <w:rsid w:val="00196E41"/>
    <w:rsid w:val="001A1CB9"/>
    <w:rsid w:val="001B2FEC"/>
    <w:rsid w:val="001B4A53"/>
    <w:rsid w:val="001C501D"/>
    <w:rsid w:val="001D12F5"/>
    <w:rsid w:val="001D211A"/>
    <w:rsid w:val="001D589C"/>
    <w:rsid w:val="001D7C2D"/>
    <w:rsid w:val="001E0314"/>
    <w:rsid w:val="001E3E15"/>
    <w:rsid w:val="001E4308"/>
    <w:rsid w:val="001F359D"/>
    <w:rsid w:val="001F58A9"/>
    <w:rsid w:val="001F6609"/>
    <w:rsid w:val="00201FEA"/>
    <w:rsid w:val="00217EC6"/>
    <w:rsid w:val="00221373"/>
    <w:rsid w:val="00222CF6"/>
    <w:rsid w:val="00223651"/>
    <w:rsid w:val="00226F73"/>
    <w:rsid w:val="002362BA"/>
    <w:rsid w:val="00237C98"/>
    <w:rsid w:val="00244651"/>
    <w:rsid w:val="00244DDB"/>
    <w:rsid w:val="00247ACE"/>
    <w:rsid w:val="00250DA5"/>
    <w:rsid w:val="00252655"/>
    <w:rsid w:val="002553B5"/>
    <w:rsid w:val="00263829"/>
    <w:rsid w:val="0027175B"/>
    <w:rsid w:val="002730E5"/>
    <w:rsid w:val="00274AA1"/>
    <w:rsid w:val="00283B70"/>
    <w:rsid w:val="00284395"/>
    <w:rsid w:val="002869CA"/>
    <w:rsid w:val="00291A3E"/>
    <w:rsid w:val="00293C5D"/>
    <w:rsid w:val="002A1919"/>
    <w:rsid w:val="002A1C0E"/>
    <w:rsid w:val="002A4DAD"/>
    <w:rsid w:val="002A5B2E"/>
    <w:rsid w:val="002A5B61"/>
    <w:rsid w:val="002A5F7F"/>
    <w:rsid w:val="002B0AF8"/>
    <w:rsid w:val="002B3D53"/>
    <w:rsid w:val="002B4E76"/>
    <w:rsid w:val="002B7909"/>
    <w:rsid w:val="002C1334"/>
    <w:rsid w:val="002D30C7"/>
    <w:rsid w:val="002D59B8"/>
    <w:rsid w:val="002F181E"/>
    <w:rsid w:val="002F74A6"/>
    <w:rsid w:val="0030254B"/>
    <w:rsid w:val="00302649"/>
    <w:rsid w:val="00302890"/>
    <w:rsid w:val="00303EC7"/>
    <w:rsid w:val="00304609"/>
    <w:rsid w:val="00311402"/>
    <w:rsid w:val="003125C4"/>
    <w:rsid w:val="00314F1F"/>
    <w:rsid w:val="003170F0"/>
    <w:rsid w:val="00317AD9"/>
    <w:rsid w:val="00321D59"/>
    <w:rsid w:val="0032301B"/>
    <w:rsid w:val="003328B1"/>
    <w:rsid w:val="00334437"/>
    <w:rsid w:val="0033740E"/>
    <w:rsid w:val="00343AD0"/>
    <w:rsid w:val="00345EAF"/>
    <w:rsid w:val="00346B81"/>
    <w:rsid w:val="00355FEF"/>
    <w:rsid w:val="00356C48"/>
    <w:rsid w:val="00361780"/>
    <w:rsid w:val="00365BC5"/>
    <w:rsid w:val="00374E24"/>
    <w:rsid w:val="003868A5"/>
    <w:rsid w:val="00391F41"/>
    <w:rsid w:val="003A1BE5"/>
    <w:rsid w:val="003A39C7"/>
    <w:rsid w:val="003B5392"/>
    <w:rsid w:val="003B7EF2"/>
    <w:rsid w:val="003C42FA"/>
    <w:rsid w:val="003C7835"/>
    <w:rsid w:val="003D736C"/>
    <w:rsid w:val="003E250C"/>
    <w:rsid w:val="003E29AD"/>
    <w:rsid w:val="003E31DE"/>
    <w:rsid w:val="003F2A69"/>
    <w:rsid w:val="003F7EAD"/>
    <w:rsid w:val="004101B9"/>
    <w:rsid w:val="004103C6"/>
    <w:rsid w:val="004126F4"/>
    <w:rsid w:val="00413B62"/>
    <w:rsid w:val="004149FD"/>
    <w:rsid w:val="0041527C"/>
    <w:rsid w:val="00415B5C"/>
    <w:rsid w:val="00425BAA"/>
    <w:rsid w:val="00426EFA"/>
    <w:rsid w:val="00437002"/>
    <w:rsid w:val="00437260"/>
    <w:rsid w:val="004434CB"/>
    <w:rsid w:val="004600D9"/>
    <w:rsid w:val="00462C9F"/>
    <w:rsid w:val="00475428"/>
    <w:rsid w:val="004771A4"/>
    <w:rsid w:val="00483087"/>
    <w:rsid w:val="00483E06"/>
    <w:rsid w:val="004864BA"/>
    <w:rsid w:val="0049267C"/>
    <w:rsid w:val="00494A0B"/>
    <w:rsid w:val="00497E71"/>
    <w:rsid w:val="004A0045"/>
    <w:rsid w:val="004A5FFF"/>
    <w:rsid w:val="004A6A1D"/>
    <w:rsid w:val="004B3804"/>
    <w:rsid w:val="004B7B4B"/>
    <w:rsid w:val="004C05D6"/>
    <w:rsid w:val="004D0A32"/>
    <w:rsid w:val="004D3862"/>
    <w:rsid w:val="004D7CBF"/>
    <w:rsid w:val="004E5E83"/>
    <w:rsid w:val="004F0C06"/>
    <w:rsid w:val="004F6C53"/>
    <w:rsid w:val="00511264"/>
    <w:rsid w:val="0051137F"/>
    <w:rsid w:val="0051367B"/>
    <w:rsid w:val="005139CF"/>
    <w:rsid w:val="005146FB"/>
    <w:rsid w:val="005169B4"/>
    <w:rsid w:val="00522ED5"/>
    <w:rsid w:val="00524CFF"/>
    <w:rsid w:val="00525103"/>
    <w:rsid w:val="005256DB"/>
    <w:rsid w:val="005265BC"/>
    <w:rsid w:val="00530817"/>
    <w:rsid w:val="00532B95"/>
    <w:rsid w:val="005346BF"/>
    <w:rsid w:val="00542364"/>
    <w:rsid w:val="0055153B"/>
    <w:rsid w:val="00552A45"/>
    <w:rsid w:val="005556AF"/>
    <w:rsid w:val="00555A91"/>
    <w:rsid w:val="00560811"/>
    <w:rsid w:val="00561090"/>
    <w:rsid w:val="00562E3B"/>
    <w:rsid w:val="00566639"/>
    <w:rsid w:val="00566A4F"/>
    <w:rsid w:val="00573C90"/>
    <w:rsid w:val="00583902"/>
    <w:rsid w:val="00584782"/>
    <w:rsid w:val="0058561D"/>
    <w:rsid w:val="00585757"/>
    <w:rsid w:val="00594999"/>
    <w:rsid w:val="00595866"/>
    <w:rsid w:val="005A27E4"/>
    <w:rsid w:val="005A49D1"/>
    <w:rsid w:val="005A518B"/>
    <w:rsid w:val="005B1327"/>
    <w:rsid w:val="005C1859"/>
    <w:rsid w:val="005D3E7B"/>
    <w:rsid w:val="005D6EAB"/>
    <w:rsid w:val="005D7D8A"/>
    <w:rsid w:val="005E0759"/>
    <w:rsid w:val="005E16DE"/>
    <w:rsid w:val="005E3944"/>
    <w:rsid w:val="005E6C3F"/>
    <w:rsid w:val="005F13D1"/>
    <w:rsid w:val="005F6850"/>
    <w:rsid w:val="006035C3"/>
    <w:rsid w:val="00610E21"/>
    <w:rsid w:val="00613FF9"/>
    <w:rsid w:val="006366B5"/>
    <w:rsid w:val="00636AF2"/>
    <w:rsid w:val="0063747E"/>
    <w:rsid w:val="00645477"/>
    <w:rsid w:val="00647CC6"/>
    <w:rsid w:val="00652D32"/>
    <w:rsid w:val="006630C2"/>
    <w:rsid w:val="0066730E"/>
    <w:rsid w:val="006748EE"/>
    <w:rsid w:val="0068379E"/>
    <w:rsid w:val="00684124"/>
    <w:rsid w:val="0069559B"/>
    <w:rsid w:val="006A10A2"/>
    <w:rsid w:val="006A2430"/>
    <w:rsid w:val="006B1B34"/>
    <w:rsid w:val="006B3327"/>
    <w:rsid w:val="006B4448"/>
    <w:rsid w:val="006C0D5E"/>
    <w:rsid w:val="006C5D8B"/>
    <w:rsid w:val="006D7088"/>
    <w:rsid w:val="006D70DF"/>
    <w:rsid w:val="006E0EFF"/>
    <w:rsid w:val="006E3F00"/>
    <w:rsid w:val="006E4A9F"/>
    <w:rsid w:val="006E6018"/>
    <w:rsid w:val="006F16D5"/>
    <w:rsid w:val="006F2CBB"/>
    <w:rsid w:val="006F4CB9"/>
    <w:rsid w:val="00703391"/>
    <w:rsid w:val="00705DC9"/>
    <w:rsid w:val="007064DB"/>
    <w:rsid w:val="00706F65"/>
    <w:rsid w:val="00711896"/>
    <w:rsid w:val="0071710E"/>
    <w:rsid w:val="007210D3"/>
    <w:rsid w:val="0072184A"/>
    <w:rsid w:val="00721CAC"/>
    <w:rsid w:val="00721F08"/>
    <w:rsid w:val="00730A8A"/>
    <w:rsid w:val="00732223"/>
    <w:rsid w:val="00736804"/>
    <w:rsid w:val="007371A8"/>
    <w:rsid w:val="007437D8"/>
    <w:rsid w:val="007472CA"/>
    <w:rsid w:val="0075452F"/>
    <w:rsid w:val="007616A9"/>
    <w:rsid w:val="0076613C"/>
    <w:rsid w:val="00767B40"/>
    <w:rsid w:val="007705A0"/>
    <w:rsid w:val="00773E61"/>
    <w:rsid w:val="007767D6"/>
    <w:rsid w:val="00777DF3"/>
    <w:rsid w:val="00780B6C"/>
    <w:rsid w:val="007814F2"/>
    <w:rsid w:val="0078359E"/>
    <w:rsid w:val="00783BF8"/>
    <w:rsid w:val="007874E0"/>
    <w:rsid w:val="00787E0A"/>
    <w:rsid w:val="0079204F"/>
    <w:rsid w:val="00795B56"/>
    <w:rsid w:val="00795C08"/>
    <w:rsid w:val="007A4296"/>
    <w:rsid w:val="007B0DE5"/>
    <w:rsid w:val="007B5017"/>
    <w:rsid w:val="007C33FE"/>
    <w:rsid w:val="007C7C7E"/>
    <w:rsid w:val="007D09BD"/>
    <w:rsid w:val="007E5A95"/>
    <w:rsid w:val="007E691D"/>
    <w:rsid w:val="007E6A59"/>
    <w:rsid w:val="007E7394"/>
    <w:rsid w:val="007F68CA"/>
    <w:rsid w:val="00806C04"/>
    <w:rsid w:val="008103E6"/>
    <w:rsid w:val="0081208B"/>
    <w:rsid w:val="008136B0"/>
    <w:rsid w:val="00815915"/>
    <w:rsid w:val="008163F4"/>
    <w:rsid w:val="00830062"/>
    <w:rsid w:val="00833346"/>
    <w:rsid w:val="00833EF8"/>
    <w:rsid w:val="00833F46"/>
    <w:rsid w:val="00834B75"/>
    <w:rsid w:val="00847CC0"/>
    <w:rsid w:val="00855015"/>
    <w:rsid w:val="008564C8"/>
    <w:rsid w:val="008610FD"/>
    <w:rsid w:val="008619F4"/>
    <w:rsid w:val="00866E65"/>
    <w:rsid w:val="00874895"/>
    <w:rsid w:val="00877BE1"/>
    <w:rsid w:val="008873F5"/>
    <w:rsid w:val="00892396"/>
    <w:rsid w:val="0089718C"/>
    <w:rsid w:val="008A0F71"/>
    <w:rsid w:val="008A174E"/>
    <w:rsid w:val="008A4D26"/>
    <w:rsid w:val="008B7819"/>
    <w:rsid w:val="008C032E"/>
    <w:rsid w:val="008C0D29"/>
    <w:rsid w:val="008C575F"/>
    <w:rsid w:val="008C7226"/>
    <w:rsid w:val="008C7A93"/>
    <w:rsid w:val="008D199D"/>
    <w:rsid w:val="008D2231"/>
    <w:rsid w:val="008D4B76"/>
    <w:rsid w:val="008D7658"/>
    <w:rsid w:val="008E1EE7"/>
    <w:rsid w:val="008E7A75"/>
    <w:rsid w:val="008F0D21"/>
    <w:rsid w:val="00903099"/>
    <w:rsid w:val="0091143C"/>
    <w:rsid w:val="00914BF8"/>
    <w:rsid w:val="0091674D"/>
    <w:rsid w:val="0091744E"/>
    <w:rsid w:val="00922D34"/>
    <w:rsid w:val="0093174F"/>
    <w:rsid w:val="00933FB6"/>
    <w:rsid w:val="009342B6"/>
    <w:rsid w:val="00934F5E"/>
    <w:rsid w:val="00937809"/>
    <w:rsid w:val="009410B7"/>
    <w:rsid w:val="009416DC"/>
    <w:rsid w:val="0094274F"/>
    <w:rsid w:val="00943BD7"/>
    <w:rsid w:val="009449DC"/>
    <w:rsid w:val="009478A9"/>
    <w:rsid w:val="00952DA2"/>
    <w:rsid w:val="0096224F"/>
    <w:rsid w:val="0096696B"/>
    <w:rsid w:val="00966F54"/>
    <w:rsid w:val="00971402"/>
    <w:rsid w:val="00972D4B"/>
    <w:rsid w:val="009809FB"/>
    <w:rsid w:val="00983D0B"/>
    <w:rsid w:val="009852B7"/>
    <w:rsid w:val="009A2646"/>
    <w:rsid w:val="009A2A0A"/>
    <w:rsid w:val="009A737A"/>
    <w:rsid w:val="009B0441"/>
    <w:rsid w:val="009C28CF"/>
    <w:rsid w:val="009C6620"/>
    <w:rsid w:val="009C7119"/>
    <w:rsid w:val="009D26CC"/>
    <w:rsid w:val="009D366E"/>
    <w:rsid w:val="009D5C88"/>
    <w:rsid w:val="009D7E5C"/>
    <w:rsid w:val="009F11A1"/>
    <w:rsid w:val="009F4CFC"/>
    <w:rsid w:val="00A00705"/>
    <w:rsid w:val="00A038A8"/>
    <w:rsid w:val="00A050D9"/>
    <w:rsid w:val="00A05EF6"/>
    <w:rsid w:val="00A06081"/>
    <w:rsid w:val="00A076F2"/>
    <w:rsid w:val="00A1004F"/>
    <w:rsid w:val="00A10715"/>
    <w:rsid w:val="00A14F63"/>
    <w:rsid w:val="00A14FD5"/>
    <w:rsid w:val="00A20E2F"/>
    <w:rsid w:val="00A26C33"/>
    <w:rsid w:val="00A30E2F"/>
    <w:rsid w:val="00A4432F"/>
    <w:rsid w:val="00A4531C"/>
    <w:rsid w:val="00A478D0"/>
    <w:rsid w:val="00A51ABA"/>
    <w:rsid w:val="00A52C1A"/>
    <w:rsid w:val="00A53D25"/>
    <w:rsid w:val="00A56084"/>
    <w:rsid w:val="00A56EE2"/>
    <w:rsid w:val="00A63A00"/>
    <w:rsid w:val="00A67557"/>
    <w:rsid w:val="00A73B43"/>
    <w:rsid w:val="00A7574A"/>
    <w:rsid w:val="00A945BB"/>
    <w:rsid w:val="00A96F02"/>
    <w:rsid w:val="00A976C2"/>
    <w:rsid w:val="00A97F1A"/>
    <w:rsid w:val="00AA329B"/>
    <w:rsid w:val="00AA47DD"/>
    <w:rsid w:val="00AA6182"/>
    <w:rsid w:val="00AB08D3"/>
    <w:rsid w:val="00AB28F8"/>
    <w:rsid w:val="00AB35F3"/>
    <w:rsid w:val="00AD147D"/>
    <w:rsid w:val="00AD3CC7"/>
    <w:rsid w:val="00AD6FAB"/>
    <w:rsid w:val="00AE0CFF"/>
    <w:rsid w:val="00AF0F69"/>
    <w:rsid w:val="00AF270B"/>
    <w:rsid w:val="00B0419A"/>
    <w:rsid w:val="00B131CE"/>
    <w:rsid w:val="00B17CF3"/>
    <w:rsid w:val="00B23AE6"/>
    <w:rsid w:val="00B2423A"/>
    <w:rsid w:val="00B2566B"/>
    <w:rsid w:val="00B256A5"/>
    <w:rsid w:val="00B37D26"/>
    <w:rsid w:val="00B502A9"/>
    <w:rsid w:val="00B54C29"/>
    <w:rsid w:val="00B572AD"/>
    <w:rsid w:val="00B6403F"/>
    <w:rsid w:val="00B659DF"/>
    <w:rsid w:val="00B65BCD"/>
    <w:rsid w:val="00B73FF8"/>
    <w:rsid w:val="00B76D83"/>
    <w:rsid w:val="00B83865"/>
    <w:rsid w:val="00B8642F"/>
    <w:rsid w:val="00B91A8A"/>
    <w:rsid w:val="00B959DF"/>
    <w:rsid w:val="00B96D75"/>
    <w:rsid w:val="00B971B2"/>
    <w:rsid w:val="00B97C69"/>
    <w:rsid w:val="00BA05CC"/>
    <w:rsid w:val="00BA0947"/>
    <w:rsid w:val="00BA60F1"/>
    <w:rsid w:val="00BB2613"/>
    <w:rsid w:val="00BC0BE8"/>
    <w:rsid w:val="00BC0C72"/>
    <w:rsid w:val="00BC2165"/>
    <w:rsid w:val="00BC29B0"/>
    <w:rsid w:val="00BC3D6E"/>
    <w:rsid w:val="00BD0522"/>
    <w:rsid w:val="00BD0794"/>
    <w:rsid w:val="00BD1595"/>
    <w:rsid w:val="00BD3938"/>
    <w:rsid w:val="00BD48ED"/>
    <w:rsid w:val="00BE2100"/>
    <w:rsid w:val="00BE5269"/>
    <w:rsid w:val="00BF0092"/>
    <w:rsid w:val="00BF0D24"/>
    <w:rsid w:val="00BF3AD7"/>
    <w:rsid w:val="00BF6293"/>
    <w:rsid w:val="00BF7703"/>
    <w:rsid w:val="00C05364"/>
    <w:rsid w:val="00C07554"/>
    <w:rsid w:val="00C121D3"/>
    <w:rsid w:val="00C13155"/>
    <w:rsid w:val="00C1743E"/>
    <w:rsid w:val="00C219C2"/>
    <w:rsid w:val="00C222B3"/>
    <w:rsid w:val="00C23F05"/>
    <w:rsid w:val="00C40FE5"/>
    <w:rsid w:val="00C416EB"/>
    <w:rsid w:val="00C4530F"/>
    <w:rsid w:val="00C45909"/>
    <w:rsid w:val="00C469CF"/>
    <w:rsid w:val="00C47E04"/>
    <w:rsid w:val="00C50668"/>
    <w:rsid w:val="00C52AA3"/>
    <w:rsid w:val="00C57070"/>
    <w:rsid w:val="00C57B8A"/>
    <w:rsid w:val="00C612EC"/>
    <w:rsid w:val="00C739A1"/>
    <w:rsid w:val="00C74F7C"/>
    <w:rsid w:val="00C75A31"/>
    <w:rsid w:val="00C87CBE"/>
    <w:rsid w:val="00CA1BEA"/>
    <w:rsid w:val="00CA553D"/>
    <w:rsid w:val="00CA75FB"/>
    <w:rsid w:val="00CA7B3B"/>
    <w:rsid w:val="00CB2004"/>
    <w:rsid w:val="00CB377E"/>
    <w:rsid w:val="00CB442E"/>
    <w:rsid w:val="00CB579A"/>
    <w:rsid w:val="00CB6B2F"/>
    <w:rsid w:val="00CC24F0"/>
    <w:rsid w:val="00CC322B"/>
    <w:rsid w:val="00CD07A4"/>
    <w:rsid w:val="00CD25A3"/>
    <w:rsid w:val="00CE20F7"/>
    <w:rsid w:val="00CE2934"/>
    <w:rsid w:val="00CE340F"/>
    <w:rsid w:val="00CE34C0"/>
    <w:rsid w:val="00CE79FF"/>
    <w:rsid w:val="00CF0DAD"/>
    <w:rsid w:val="00CF22EE"/>
    <w:rsid w:val="00CF6519"/>
    <w:rsid w:val="00CF653A"/>
    <w:rsid w:val="00D07D61"/>
    <w:rsid w:val="00D158E6"/>
    <w:rsid w:val="00D21437"/>
    <w:rsid w:val="00D261E9"/>
    <w:rsid w:val="00D311FB"/>
    <w:rsid w:val="00D32D75"/>
    <w:rsid w:val="00D3374F"/>
    <w:rsid w:val="00D35770"/>
    <w:rsid w:val="00D37735"/>
    <w:rsid w:val="00D46D09"/>
    <w:rsid w:val="00D47FC7"/>
    <w:rsid w:val="00D51EC7"/>
    <w:rsid w:val="00D53A49"/>
    <w:rsid w:val="00D53B3C"/>
    <w:rsid w:val="00D5453E"/>
    <w:rsid w:val="00D54D8D"/>
    <w:rsid w:val="00D5516D"/>
    <w:rsid w:val="00D65C8B"/>
    <w:rsid w:val="00D7070E"/>
    <w:rsid w:val="00D70FD1"/>
    <w:rsid w:val="00D73412"/>
    <w:rsid w:val="00D81DA8"/>
    <w:rsid w:val="00D81EDD"/>
    <w:rsid w:val="00D82C5D"/>
    <w:rsid w:val="00D849A1"/>
    <w:rsid w:val="00D857B1"/>
    <w:rsid w:val="00D8681F"/>
    <w:rsid w:val="00D908D7"/>
    <w:rsid w:val="00D931CF"/>
    <w:rsid w:val="00D95164"/>
    <w:rsid w:val="00D95821"/>
    <w:rsid w:val="00DB44C1"/>
    <w:rsid w:val="00DB60F7"/>
    <w:rsid w:val="00DC55EB"/>
    <w:rsid w:val="00DD33B4"/>
    <w:rsid w:val="00DD361F"/>
    <w:rsid w:val="00DD3C48"/>
    <w:rsid w:val="00DE2922"/>
    <w:rsid w:val="00DE40FD"/>
    <w:rsid w:val="00DE69D8"/>
    <w:rsid w:val="00DF6810"/>
    <w:rsid w:val="00E014D1"/>
    <w:rsid w:val="00E077F4"/>
    <w:rsid w:val="00E10F3F"/>
    <w:rsid w:val="00E13157"/>
    <w:rsid w:val="00E34CF7"/>
    <w:rsid w:val="00E36C68"/>
    <w:rsid w:val="00E42F74"/>
    <w:rsid w:val="00E44032"/>
    <w:rsid w:val="00E45907"/>
    <w:rsid w:val="00E46F7E"/>
    <w:rsid w:val="00E54CCD"/>
    <w:rsid w:val="00E568BC"/>
    <w:rsid w:val="00E56E1F"/>
    <w:rsid w:val="00E612BE"/>
    <w:rsid w:val="00E61522"/>
    <w:rsid w:val="00E6437A"/>
    <w:rsid w:val="00E72039"/>
    <w:rsid w:val="00E76C00"/>
    <w:rsid w:val="00E76DFA"/>
    <w:rsid w:val="00E814EA"/>
    <w:rsid w:val="00E817C5"/>
    <w:rsid w:val="00E833F1"/>
    <w:rsid w:val="00E87C79"/>
    <w:rsid w:val="00E92232"/>
    <w:rsid w:val="00E9542F"/>
    <w:rsid w:val="00EA453E"/>
    <w:rsid w:val="00EA697F"/>
    <w:rsid w:val="00EC1D14"/>
    <w:rsid w:val="00EC1F64"/>
    <w:rsid w:val="00ED115E"/>
    <w:rsid w:val="00ED3FD0"/>
    <w:rsid w:val="00ED418D"/>
    <w:rsid w:val="00ED4F2D"/>
    <w:rsid w:val="00ED7DFD"/>
    <w:rsid w:val="00EE5C75"/>
    <w:rsid w:val="00EE67DB"/>
    <w:rsid w:val="00EF1F4E"/>
    <w:rsid w:val="00EF394A"/>
    <w:rsid w:val="00EF522A"/>
    <w:rsid w:val="00EF645A"/>
    <w:rsid w:val="00F0109A"/>
    <w:rsid w:val="00F01C3A"/>
    <w:rsid w:val="00F056DC"/>
    <w:rsid w:val="00F13911"/>
    <w:rsid w:val="00F1557E"/>
    <w:rsid w:val="00F2561A"/>
    <w:rsid w:val="00F261D3"/>
    <w:rsid w:val="00F274B4"/>
    <w:rsid w:val="00F3303C"/>
    <w:rsid w:val="00F33152"/>
    <w:rsid w:val="00F36D36"/>
    <w:rsid w:val="00F42FB5"/>
    <w:rsid w:val="00F4623D"/>
    <w:rsid w:val="00F47EC0"/>
    <w:rsid w:val="00F63A90"/>
    <w:rsid w:val="00F649EE"/>
    <w:rsid w:val="00F702D4"/>
    <w:rsid w:val="00F73A40"/>
    <w:rsid w:val="00F754B2"/>
    <w:rsid w:val="00F84A42"/>
    <w:rsid w:val="00F90310"/>
    <w:rsid w:val="00F927C5"/>
    <w:rsid w:val="00F9744C"/>
    <w:rsid w:val="00FA38BF"/>
    <w:rsid w:val="00FA631B"/>
    <w:rsid w:val="00FB4533"/>
    <w:rsid w:val="00FB51F1"/>
    <w:rsid w:val="00FC39A3"/>
    <w:rsid w:val="00FC42DD"/>
    <w:rsid w:val="00FC6E81"/>
    <w:rsid w:val="00FC7B99"/>
    <w:rsid w:val="00FD75A3"/>
    <w:rsid w:val="00FE20AB"/>
    <w:rsid w:val="00FE3E58"/>
    <w:rsid w:val="00FE5E92"/>
    <w:rsid w:val="00FE66FF"/>
    <w:rsid w:val="00FE6DD6"/>
    <w:rsid w:val="00FF21CD"/>
    <w:rsid w:val="00FF24AF"/>
    <w:rsid w:val="00FF66FA"/>
    <w:rsid w:val="00FF7BB3"/>
    <w:rsid w:val="00FF7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7158E4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paragraph" w:styleId="Tekstpodstawowy3">
    <w:name w:val="Body Text 3"/>
    <w:basedOn w:val="Normalny"/>
    <w:link w:val="Tekstpodstawowy3Znak"/>
    <w:semiHidden/>
    <w:unhideWhenUsed/>
    <w:rsid w:val="00CC322B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CC322B"/>
    <w:rPr>
      <w:rFonts w:ascii="Times New Roman" w:eastAsia="Times New Roman" w:hAnsi="Times New Roman" w:cs="Times New Roman"/>
      <w:b/>
      <w:bCs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A4296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A4296"/>
  </w:style>
  <w:style w:type="character" w:styleId="Hipercze">
    <w:name w:val="Hyperlink"/>
    <w:basedOn w:val="Domylnaczcionkaakapitu"/>
    <w:uiPriority w:val="99"/>
    <w:unhideWhenUsed/>
    <w:rsid w:val="007A4296"/>
    <w:rPr>
      <w:color w:val="0000FF"/>
      <w:u w:val="single"/>
    </w:rPr>
  </w:style>
  <w:style w:type="character" w:customStyle="1" w:styleId="AkapitzlistZnak">
    <w:name w:val="Akapit z listą Znak"/>
    <w:aliases w:val="L1 Znak,List Paragraph Znak,Akapit z listą5 Znak,normalny tekst Znak,wypunktowanie Znak,Asia 2  Akapit z listą Znak,tekst normalny Znak,Nagłowek 3 Znak,EST_akapit z listą Znak,Preambuła Znak,Obiekt Znak,List Paragraph1 Znak"/>
    <w:link w:val="Akapitzlist"/>
    <w:uiPriority w:val="1"/>
    <w:qFormat/>
    <w:locked/>
    <w:rsid w:val="007A4296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kapitzlist">
    <w:name w:val="List Paragraph"/>
    <w:aliases w:val="L1,List Paragraph,Akapit z listą5,normalny tekst,wypunktowanie,Asia 2  Akapit z listą,tekst normalny,Nagłowek 3,EST_akapit z listą,Preambuła,Obiekt,List Paragraph1,maz_wyliczenie,opis dzialania,K-P_odwolanie,A_wyliczenie,Wyliczanie,CW_Lis"/>
    <w:basedOn w:val="Normalny"/>
    <w:link w:val="AkapitzlistZnak"/>
    <w:uiPriority w:val="1"/>
    <w:qFormat/>
    <w:rsid w:val="007A42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05C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05CC"/>
    <w:rPr>
      <w:rFonts w:ascii="Segoe UI" w:hAnsi="Segoe UI" w:cs="Segoe UI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9542F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9542F"/>
  </w:style>
  <w:style w:type="character" w:styleId="Nierozpoznanawzmianka">
    <w:name w:val="Unresolved Mention"/>
    <w:basedOn w:val="Domylnaczcionkaakapitu"/>
    <w:uiPriority w:val="99"/>
    <w:semiHidden/>
    <w:unhideWhenUsed/>
    <w:rsid w:val="00BD1595"/>
    <w:rPr>
      <w:color w:val="605E5C"/>
      <w:shd w:val="clear" w:color="auto" w:fill="E1DFDD"/>
    </w:rPr>
  </w:style>
  <w:style w:type="paragraph" w:customStyle="1" w:styleId="Default">
    <w:name w:val="Default"/>
    <w:qFormat/>
    <w:rsid w:val="001A1CB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927C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927C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927C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927C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927C5"/>
    <w:rPr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0814CB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51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9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06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97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9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5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83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9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allto:973108069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mailto:nowasol@nowasol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ekretariat@nowasol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852EE-9E63-44C4-AAEE-6640C77282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12</Pages>
  <Words>4339</Words>
  <Characters>26040</Characters>
  <Application>Microsoft Office Word</Application>
  <DocSecurity>0</DocSecurity>
  <Lines>217</Lines>
  <Paragraphs>60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30319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Wojciech Babiarczuk</dc:creator>
  <cp:keywords/>
  <dc:description/>
  <cp:lastModifiedBy>Iwona Szaradowska</cp:lastModifiedBy>
  <cp:revision>4</cp:revision>
  <cp:lastPrinted>2026-05-19T11:31:00Z</cp:lastPrinted>
  <dcterms:created xsi:type="dcterms:W3CDTF">2026-06-11T10:36:00Z</dcterms:created>
  <dcterms:modified xsi:type="dcterms:W3CDTF">2026-06-11T10:59:00Z</dcterms:modified>
</cp:coreProperties>
</file>